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emf" ContentType="image/x-emf"/>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Toc217188770"/>
      <w:bookmarkStart w:id="1" w:name="_Toc204757459"/>
      <w:r>
        <w:pict>
          <v:group id="Group 4" o:spid="_x0000_s1029" o:spt="203" style="position:absolute;left:0pt;margin-left:368.45pt;margin-top:-304.9pt;height:1146.4pt;width:235.15pt;mso-position-horizontal-relative:page;mso-position-vertical-relative:page;z-index:251657216;mso-width-relative:page;mso-height-relative:page;" coordorigin="7329,0" coordsize="4911,15840" o:allowincell="f">
            <o:lock v:ext="edit"/>
            <v:group id="Group 5" o:spid="_x0000_s1030" o:spt="203" style="position:absolute;left:7344;top:0;height:15840;width:4896;" coordorigin="7560,0" coordsize="4700,15840">
              <o:lock v:ext="edit"/>
              <v:rect id="Rectangle 6" o:spid="_x0000_s1031" o:spt="1" style="position:absolute;left:7755;top:0;height:15840;width:4505;" fillcolor="#9BBB59" filled="t" stroked="t" coordsize="21600,21600">
                <v:path/>
                <v:fill on="t" focussize="0,0"/>
                <v:stroke weight="3pt" color="#F2F2F2"/>
                <v:imagedata o:title=""/>
                <o:lock v:ext="edit"/>
                <v:shadow on="t" color="#4E6128" opacity="32768f" offset="1pt,2pt"/>
              </v:rect>
              <v:rect id="Rectangle 7" o:spid="_x0000_s1032" o:spt="1" style="position:absolute;left:7560;top:8;height:15825;width:195;v-text-anchor:middle;" fillcolor="#9BBB59" filled="t" stroked="f" coordsize="21600,21600">
                <v:path/>
                <v:fill type="pattern" on="t" opacity="52428f" o:opacity2="52428f" focussize="0,0" r:id="rId15"/>
                <v:stroke on="f" weight="1pt" color="#FFFFFF"/>
                <v:imagedata o:title=""/>
                <o:lock v:ext="edit"/>
              </v:rect>
            </v:group>
            <v:rect id="Rectangle 8" o:spid="_x0000_s1033" o:spt="1" style="position:absolute;left:7344;top:0;height:3958;width:4896;v-text-anchor:bottom;" filled="f" stroked="f" coordsize="21600,21600">
              <v:path/>
              <v:fill on="f" opacity="52428f" focussize="0,0"/>
              <v:stroke on="f" weight="1pt" color="#FFFFFF"/>
              <v:imagedata o:title=""/>
              <o:lock v:ext="edit"/>
              <v:textbox inset="10.16mm,5.08mm,5.08mm,5.08mm">
                <w:txbxContent>
                  <w:p/>
                </w:txbxContent>
              </v:textbox>
            </v:rect>
            <v:rect id="Rectangle 9" o:spid="_x0000_s1034" o:spt="1" style="position:absolute;left:7329;top:10658;height:4462;width:4889;v-text-anchor:bottom;" filled="f" stroked="f" coordsize="21600,21600">
              <v:path/>
              <v:fill on="f" opacity="52428f" focussize="0,0"/>
              <v:stroke on="f" weight="1pt" color="#FFFFFF"/>
              <v:imagedata o:title=""/>
              <o:lock v:ext="edit"/>
              <v:textbox inset="10.16mm,5.08mm,5.08mm,5.08mm">
                <w:txbxContent>
                  <w:p/>
                </w:txbxContent>
              </v:textbox>
            </v:rect>
          </v:group>
        </w:pict>
      </w:r>
    </w:p>
    <w:p/>
    <w:p/>
    <w:p/>
    <w:p/>
    <w:p/>
    <w:p/>
    <w:p/>
    <w:p/>
    <w:p/>
    <w:p>
      <w:r>
        <w:pict>
          <v:rect id="Rectangle 2" o:spid="_x0000_s1035" o:spt="1" style="position:absolute;left:0pt;margin-left:-1.9pt;margin-top:209.25pt;height:109.95pt;width:599.2pt;mso-position-horizontal-relative:page;mso-position-vertical-relative:page;z-index:251658240;v-text-anchor:middle;mso-width-relative:page;mso-height-relative:page;" fillcolor="#943634" filled="t" stroked="t" coordsize="21600,21600" o:allowincell="f">
            <v:path/>
            <v:fill on="t" focussize="0,0"/>
            <v:stroke weight="3pt" color="#F2F2F2"/>
            <v:imagedata o:title=""/>
            <o:lock v:ext="edit"/>
            <v:shadow on="t" color="#622423" opacity="32768f" offset="1pt,2pt"/>
            <v:textbox inset="5.08mm,1.27mm,5.08mm,1.27mm">
              <w:txbxContent>
                <w:p>
                  <w:pPr>
                    <w:pStyle w:val="77"/>
                    <w:jc w:val="center"/>
                    <w:rPr>
                      <w:color w:val="FFFF00"/>
                      <w:sz w:val="48"/>
                      <w:szCs w:val="48"/>
                    </w:rPr>
                  </w:pPr>
                  <w:r>
                    <w:rPr>
                      <w:rFonts w:hint="eastAsia"/>
                      <w:color w:val="FFFF00"/>
                      <w:sz w:val="48"/>
                      <w:szCs w:val="48"/>
                    </w:rPr>
                    <w:t>智能化集成平台系统简介</w:t>
                  </w:r>
                </w:p>
              </w:txbxContent>
            </v:textbox>
          </v:rect>
        </w:pict>
      </w:r>
    </w:p>
    <w:tbl>
      <w:tblPr>
        <w:tblStyle w:val="32"/>
        <w:tblpPr w:leftFromText="187" w:rightFromText="187" w:vertAnchor="page" w:horzAnchor="page" w:tblpX="1236" w:tblpY="12961"/>
        <w:tblW w:w="6830" w:type="dxa"/>
        <w:tblInd w:w="0" w:type="dxa"/>
        <w:tblLayout w:type="fixed"/>
        <w:tblCellMar>
          <w:top w:w="0" w:type="dxa"/>
          <w:left w:w="108" w:type="dxa"/>
          <w:bottom w:w="0" w:type="dxa"/>
          <w:right w:w="108" w:type="dxa"/>
        </w:tblCellMar>
      </w:tblPr>
      <w:tblGrid>
        <w:gridCol w:w="6830"/>
      </w:tblGrid>
      <w:tr>
        <w:tblPrEx>
          <w:tblLayout w:type="fixed"/>
          <w:tblCellMar>
            <w:top w:w="0" w:type="dxa"/>
            <w:left w:w="108" w:type="dxa"/>
            <w:bottom w:w="0" w:type="dxa"/>
            <w:right w:w="108" w:type="dxa"/>
          </w:tblCellMar>
        </w:tblPrEx>
        <w:trPr>
          <w:trHeight w:val="1207" w:hRule="atLeast"/>
        </w:trPr>
        <w:tc>
          <w:tcPr>
            <w:tcW w:w="6830" w:type="dxa"/>
            <w:tcMar>
              <w:top w:w="216" w:type="dxa"/>
              <w:left w:w="115" w:type="dxa"/>
              <w:bottom w:w="216" w:type="dxa"/>
              <w:right w:w="115" w:type="dxa"/>
            </w:tcMar>
          </w:tcPr>
          <w:p>
            <w:pPr>
              <w:pStyle w:val="78"/>
              <w:framePr w:hSpace="0" w:wrap="auto" w:vAnchor="margin" w:hAnchor="text" w:xAlign="left" w:yAlign="inline"/>
              <w:jc w:val="center"/>
            </w:pPr>
            <w:r>
              <w:rPr>
                <w:rFonts w:hint="eastAsia"/>
              </w:rPr>
              <w:t>同方泰德国际科技（北京）有限公司</w:t>
            </w:r>
          </w:p>
          <w:p>
            <w:pPr>
              <w:pStyle w:val="78"/>
              <w:framePr w:hSpace="0" w:wrap="auto" w:vAnchor="margin" w:hAnchor="text" w:xAlign="left" w:yAlign="inline"/>
              <w:jc w:val="center"/>
            </w:pPr>
            <w:r>
              <w:t>201</w:t>
            </w:r>
            <w:r>
              <w:rPr>
                <w:rFonts w:hint="eastAsia"/>
              </w:rPr>
              <w:t>5年5月</w:t>
            </w:r>
          </w:p>
          <w:p>
            <w:pPr>
              <w:pStyle w:val="78"/>
              <w:framePr w:hSpace="0" w:wrap="auto" w:vAnchor="margin" w:hAnchor="text" w:xAlign="left" w:yAlign="inline"/>
              <w:jc w:val="center"/>
            </w:pPr>
          </w:p>
        </w:tc>
      </w:tr>
    </w:tbl>
    <w:p>
      <w:pPr>
        <w:rPr>
          <w:rFonts w:asciiTheme="minorEastAsia" w:hAnsiTheme="minorEastAsia" w:eastAsiaTheme="minorEastAsia"/>
          <w:sz w:val="36"/>
          <w:szCs w:val="36"/>
        </w:rPr>
      </w:pPr>
      <w:r>
        <w:br w:type="page"/>
      </w:r>
    </w:p>
    <w:p>
      <w:pPr>
        <w:pStyle w:val="30"/>
        <w:tabs>
          <w:tab w:val="clear" w:pos="5382"/>
        </w:tabs>
        <w:ind w:left="0" w:firstLine="0"/>
      </w:pPr>
      <w:bookmarkStart w:id="2" w:name="_Toc419987167"/>
      <w:r>
        <w:rPr>
          <w:rFonts w:hint="eastAsia"/>
        </w:rPr>
        <w:t>施工组织计划</w:t>
      </w:r>
      <w:bookmarkEnd w:id="2"/>
    </w:p>
    <w:bookmarkEnd w:id="0"/>
    <w:bookmarkEnd w:id="1"/>
    <w:p>
      <w:pPr>
        <w:pStyle w:val="2"/>
      </w:pPr>
      <w:bookmarkStart w:id="3" w:name="_Toc217188771"/>
      <w:bookmarkStart w:id="4" w:name="_Toc217190093"/>
      <w:bookmarkStart w:id="5" w:name="_Toc419987168"/>
      <w:r>
        <w:rPr>
          <w:rFonts w:hint="eastAsia"/>
        </w:rPr>
        <w:t>项目</w:t>
      </w:r>
      <w:bookmarkEnd w:id="3"/>
      <w:bookmarkEnd w:id="4"/>
      <w:r>
        <w:rPr>
          <w:rFonts w:hint="eastAsia"/>
        </w:rPr>
        <w:t>背景简介</w:t>
      </w:r>
      <w:bookmarkEnd w:id="5"/>
    </w:p>
    <w:p>
      <w:r>
        <w:rPr>
          <w:rFonts w:hint="eastAsia"/>
        </w:rPr>
        <w:t>智能建筑集成管理系统（Building Management System）是以分布式信息与控制理论为基础而设计的计算机分布式系统，它综合利用了现代计算机技术（Computer）、现代控制技术（Control）、现代通信技术（Communication）和现代图形显示技术（CRT），即所谓4C技术。BMS是智能建筑最为关键的神经系统，它需要解决多个复杂系统以及多种控制协议之间的互联性和互操作性问题。</w:t>
      </w:r>
    </w:p>
    <w:p>
      <w:r>
        <w:rPr>
          <w:rFonts w:hint="eastAsia"/>
        </w:rPr>
        <w:t>在2000年颁布的国家标准《智能建筑设计标准GB/T50314-2000》中正式提出了“智能化系统集成”的设计要求。智能建筑系统集成可进一步集成办公自动化系统OAS，物业管理系统MIS，视频会议系统，CRM，ERP系统，与建筑物相关的应用信息系统等“纯” IT系统，实现更高层次的集成建筑管理系统（IBMS）。</w:t>
      </w:r>
    </w:p>
    <w:p>
      <w:r>
        <w:rPr>
          <w:rFonts w:hint="eastAsia"/>
        </w:rPr>
        <w:t>在2006底并于2007年起实施的《智能建筑设计标准GB/T50314-2006》中有关于智能化集成系统(IIS)的描述：IIS智能化集成系统（以下简称IIS系统）是指通过计算机网络和控制网络技术，将不同功能的建筑智能化系统，通过统一的综合信息平台实现集成，以形成具有信息汇聚、资源共享及优化管理等综合功能的系统。</w:t>
      </w:r>
    </w:p>
    <w:p>
      <w:pPr>
        <w:pStyle w:val="2"/>
      </w:pPr>
      <w:bookmarkStart w:id="6" w:name="_Toc419987169"/>
      <w:r>
        <w:rPr>
          <w:rFonts w:hint="eastAsia"/>
        </w:rPr>
        <w:t>需求分析</w:t>
      </w:r>
      <w:bookmarkEnd w:id="6"/>
    </w:p>
    <w:p>
      <w:r>
        <w:t>集成平台软件采用先进、通用的软件开发技术和系统架构，便于系统升级和先进技术的应用。集成平台与各弱电子系统的接口需遵循开放、通用的国际标准。必要的系统中应采用标准网关或干接点方式实现信息集成。</w:t>
      </w:r>
    </w:p>
    <w:p>
      <w:r>
        <w:rPr>
          <w:rFonts w:hint="eastAsia"/>
        </w:rPr>
        <w:t>建筑设备集成管理系统建立标准的数据库，并具有标准的开放接口，便于被集成信息的利用和更高层次的信息集成，为建筑群的综合管理与调度提供基础平台。</w:t>
      </w:r>
    </w:p>
    <w:p>
      <w:r>
        <w:t>系统满足标准化的数据通讯接口，具备与总部的通讯和数据上传能力，严格按照标准实施上传数据接口，并和万达总部完成对接测试。预留为将来物业管理、MIS等系统提供信息服务，可与OAS、CAS相联结，通过通讯技术接口等开放接口与各种收费系统联网，用户可以在系统建成后进一步自主升级、开发与之相关的应用。</w:t>
      </w:r>
    </w:p>
    <w:p>
      <w:pPr>
        <w:pStyle w:val="2"/>
      </w:pPr>
      <w:bookmarkStart w:id="7" w:name="_Toc419987170"/>
      <w:r>
        <w:rPr>
          <w:rFonts w:hint="eastAsia"/>
        </w:rPr>
        <w:t>建设目标</w:t>
      </w:r>
      <w:bookmarkEnd w:id="7"/>
    </w:p>
    <w:p>
      <w:r>
        <w:rPr>
          <w:rFonts w:hint="eastAsia"/>
        </w:rPr>
        <w:t>慧云集成平台包含暖通空调、给排水、变配电监控、火灾报警、视频监控、防盗报警、门禁管理、电子巡更、公共照明、夜景照明、电梯监视、房间客控、停车管理、信息发布、背景音乐、能耗计量等十余个专业的子系统，这其中包括多层网络结构的传统控制域子系统，也包括以数据库应用为核心的IT管理信息系统，由于技术和市场的原因，各子系统大多采用专有的通讯协议实现内部的数据传递，软件架构采用封闭的模型，对外缺乏符合国际标准的第三方接口，造成了各子系统之间无法实现信息的共享更谈不上联动、互操作了。这种现状显然不能满足现代化楼宇综合管理水平的要求，现代建筑物所面临的各种情况客观上要求各子系统在全局性管理预案的指导下，有条不紊的执行各种复杂的指令动作，充分发挥1+1</w:t>
      </w:r>
      <w:r>
        <w:rPr>
          <w:rFonts w:hint="eastAsia" w:ascii="宋体"/>
        </w:rPr>
        <w:t>＞</w:t>
      </w:r>
      <w:r>
        <w:rPr>
          <w:rFonts w:hint="eastAsia"/>
        </w:rPr>
        <w:t>2的系统集成合力。</w:t>
      </w:r>
    </w:p>
    <w:p>
      <w:pPr>
        <w:pStyle w:val="50"/>
      </w:pPr>
      <w:r>
        <w:rPr>
          <w:snapToGrid/>
        </w:rPr>
        <w:drawing>
          <wp:inline distT="0" distB="0" distL="0" distR="0">
            <wp:extent cx="5467350" cy="2313305"/>
            <wp:effectExtent l="19050" t="0" r="0" b="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noChangeArrowheads="1"/>
                    </pic:cNvPicPr>
                  </pic:nvPicPr>
                  <pic:blipFill>
                    <a:blip r:embed="rId16"/>
                    <a:srcRect/>
                    <a:stretch>
                      <a:fillRect/>
                    </a:stretch>
                  </pic:blipFill>
                  <pic:spPr>
                    <a:xfrm>
                      <a:off x="0" y="0"/>
                      <a:ext cx="5468435" cy="2313827"/>
                    </a:xfrm>
                    <a:prstGeom prst="rect">
                      <a:avLst/>
                    </a:prstGeom>
                    <a:noFill/>
                  </pic:spPr>
                </pic:pic>
              </a:graphicData>
            </a:graphic>
          </wp:inline>
        </w:drawing>
      </w:r>
    </w:p>
    <w:p>
      <w:pPr>
        <w:pStyle w:val="13"/>
      </w:pPr>
      <w:r>
        <w:rPr>
          <w:rFonts w:hint="eastAsia"/>
        </w:rPr>
        <w:t xml:space="preserve">图表 </w:t>
      </w:r>
      <w:r>
        <w:fldChar w:fldCharType="begin"/>
      </w:r>
      <w:r>
        <w:instrText xml:space="preserve"> STYLEREF 1 \s </w:instrText>
      </w:r>
      <w:r>
        <w:fldChar w:fldCharType="separate"/>
      </w:r>
      <w:r>
        <w:t>3</w:t>
      </w:r>
      <w:r>
        <w:fldChar w:fldCharType="end"/>
      </w:r>
      <w:r>
        <w:noBreakHyphen/>
      </w:r>
      <w:r>
        <w:fldChar w:fldCharType="begin"/>
      </w:r>
      <w:r>
        <w:instrText xml:space="preserve"> </w:instrText>
      </w:r>
      <w:r>
        <w:rPr>
          <w:rFonts w:hint="eastAsia"/>
        </w:rPr>
        <w:instrText xml:space="preserve">SEQ 图表 \* ARABIC \s 1</w:instrText>
      </w:r>
      <w:r>
        <w:instrText xml:space="preserve"> </w:instrText>
      </w:r>
      <w:r>
        <w:fldChar w:fldCharType="separate"/>
      </w:r>
      <w:r>
        <w:t>1</w:t>
      </w:r>
      <w:r>
        <w:fldChar w:fldCharType="end"/>
      </w:r>
      <w:r>
        <w:rPr>
          <w:rFonts w:hint="eastAsia"/>
        </w:rPr>
        <w:t>，慧云管理系统集成架构图</w:t>
      </w:r>
    </w:p>
    <w:p>
      <w:r>
        <w:rPr>
          <w:rFonts w:hint="eastAsia"/>
        </w:rPr>
        <w:t>具体需求可以概括为以下几条：</w:t>
      </w:r>
    </w:p>
    <w:p>
      <w:pPr>
        <w:pStyle w:val="6"/>
        <w:ind w:firstLine="443"/>
      </w:pPr>
      <w:r>
        <w:rPr>
          <w:rFonts w:hint="eastAsia"/>
        </w:rPr>
        <w:t>信息共享</w:t>
      </w:r>
    </w:p>
    <w:p>
      <w:r>
        <w:rPr>
          <w:rFonts w:hint="eastAsia"/>
        </w:rPr>
        <w:t>这种信息不仅包括各子系统之间需要交互的各种实时状态信息、联动信息、用户权限管理信息，还包括收集管理用户、物业管理需要的业务和办公自动化用的各类信息（数据、图文、音像等），还有来自外部（如Internet 网）的各类信息、数据、图文、音像等，通过收集整理、建成一个共享信息库，供用户和物业管理人员随时调阅察看。</w:t>
      </w:r>
    </w:p>
    <w:p>
      <w:pPr>
        <w:pStyle w:val="6"/>
        <w:ind w:firstLine="443"/>
      </w:pPr>
      <w:r>
        <w:rPr>
          <w:rFonts w:hint="eastAsia"/>
        </w:rPr>
        <w:t>全辖区弱电系统的集中监视</w:t>
      </w:r>
    </w:p>
    <w:p>
      <w:r>
        <w:rPr>
          <w:rFonts w:hint="eastAsia"/>
        </w:rPr>
        <w:t>高层次的管理人员需要对负责的各子系统的运行状况有直观的了解，却不可能在一台电脑上同时运行各个子系统的客户端，即便能够安装大量的客户端程序，针对高层次管理人员来说，普通的系统控制客户端含有大量高层管理所不需要的冗余信息，同时包含专业性很强的控制参数设定功能，这就大大降低了高管获取必要信息的效率，也增大了误操作的可能性。所以，从提升楼宇物业管理水平的角度出发，迫切需要为物业管理技术总负责人或者企事业单位工程部总监提供一种能够以统一的图形界面方式展现所有子系统重要信息的软件工具。</w:t>
      </w:r>
    </w:p>
    <w:p>
      <w:pPr>
        <w:pStyle w:val="6"/>
        <w:ind w:firstLine="443"/>
      </w:pPr>
      <w:r>
        <w:rPr>
          <w:rFonts w:hint="eastAsia"/>
        </w:rPr>
        <w:t>统一的报警、故障信息管理</w:t>
      </w:r>
    </w:p>
    <w:p>
      <w:r>
        <w:rPr>
          <w:rFonts w:hint="eastAsia"/>
        </w:rPr>
        <w:t>在各子系统分散管理、控制的情况下，各种报警、设备故障信息只能到达本系统操作员层次，逐级上报和向其它子系统通报报警或故障信息只能采用人工模式，依赖于人员素质和管理流程，这就造成瞒报或漏报现象，增加了潜在的事故隐患。所以，</w:t>
      </w:r>
      <w:r>
        <w:rPr>
          <w:rFonts w:hint="eastAsia"/>
          <w:sz w:val="23"/>
          <w:szCs w:val="23"/>
        </w:rPr>
        <w:t>慧云集成平台</w:t>
      </w:r>
      <w:r>
        <w:rPr>
          <w:rFonts w:hint="eastAsia"/>
        </w:rPr>
        <w:t>项目工程需要在集成平台上部署针对各个子系统的集中报警管理功能，将各系统分级别的报警信息在实时传递到本系统值班操作员的基础上，同时以多种方式、实时地传送到上级管理人员、其它相关子系统管理人员、甚至是远在异地的厂商维护人员处，并提供报警处理功能，系统具备人工智能，根除相应的处理预案，指导管理人员具体处理报警信息。</w:t>
      </w:r>
    </w:p>
    <w:p>
      <w:pPr>
        <w:pStyle w:val="6"/>
        <w:ind w:firstLine="443"/>
      </w:pPr>
      <w:r>
        <w:rPr>
          <w:rFonts w:hint="eastAsia"/>
        </w:rPr>
        <w:t>系统联动以及全局预案配置</w:t>
      </w:r>
    </w:p>
    <w:p>
      <w:r>
        <w:rPr>
          <w:rFonts w:hint="eastAsia"/>
        </w:rPr>
        <w:t>在子系统分散管理、运行模式下，系统间的联动完全依赖于硬件方式，上述方式具有很大局限性，例如安防系统CCTV探头的移动侦测报警与相关区域的照明控制系统，消防系统烟感探头报警与相关的CCTV探头。而上述跨系统联动功能的实现能够大大降低事故所造成损害，并降低管理的人力、物力成本。所以，大楼的集中管理集成需要提供一种灵活的联动触发配置工具，使得各个子系统能够实现在某一特定场景下的互联、互操。</w:t>
      </w:r>
    </w:p>
    <w:p>
      <w:pPr>
        <w:pStyle w:val="6"/>
        <w:ind w:firstLine="443"/>
      </w:pPr>
      <w:r>
        <w:rPr>
          <w:rFonts w:hint="eastAsia"/>
        </w:rPr>
        <w:t>信息的处理与分析</w:t>
      </w:r>
    </w:p>
    <w:p>
      <w:r>
        <w:rPr>
          <w:rFonts w:hint="eastAsia"/>
        </w:rPr>
        <w:t>在子系统分散管理、运行模式下各个子系统都拥有自己的数据库，各自拥有本系统相关的历史数据访问和分析功能，随着节能要求的日益紧迫以及对于管理水平不断提高的大前提下，如何通过管理手段降低空调和照明这两项最大的能源开支。新的管理流程是必要建立在对既往运行数据的科学分析之上，这就要求</w:t>
      </w:r>
      <w:r>
        <w:rPr>
          <w:rFonts w:hint="eastAsia"/>
          <w:sz w:val="23"/>
          <w:szCs w:val="23"/>
        </w:rPr>
        <w:t>慧云集成平台</w:t>
      </w:r>
      <w:r>
        <w:rPr>
          <w:rFonts w:hint="eastAsia"/>
        </w:rPr>
        <w:t>项目工程的集成平台要能够提供针对各子系统数据的抽取、挖掘以及分析功能。</w:t>
      </w:r>
    </w:p>
    <w:p>
      <w:r>
        <w:rPr>
          <w:rFonts w:hint="eastAsia"/>
        </w:rPr>
        <w:t>本集成管理系统能够实现工程现场的机电设备、火灾及安全信息资源的采集、存储和共享，能为本工程今后的管理提供先进的手段、科学的信息依据，能为领导和职工提供高效、优质服务。</w:t>
      </w:r>
    </w:p>
    <w:p>
      <w:pPr>
        <w:pStyle w:val="54"/>
        <w:ind w:firstLine="443"/>
      </w:pPr>
      <w:r>
        <w:rPr>
          <w:rFonts w:hint="eastAsia"/>
        </w:rPr>
        <w:t>通过规范设备管理程序，实现各子系统的功能联动、集中管理和信息共享。</w:t>
      </w:r>
    </w:p>
    <w:p>
      <w:pPr>
        <w:pStyle w:val="54"/>
        <w:ind w:firstLine="443"/>
      </w:pPr>
      <w:r>
        <w:rPr>
          <w:rFonts w:hint="eastAsia"/>
        </w:rPr>
        <w:t>通过优化设备的运行控制，降低运行成本，合理节省能源。</w:t>
      </w:r>
    </w:p>
    <w:p>
      <w:pPr>
        <w:pStyle w:val="54"/>
        <w:ind w:firstLine="443"/>
      </w:pPr>
      <w:r>
        <w:rPr>
          <w:rFonts w:hint="eastAsia"/>
        </w:rPr>
        <w:t>确保设备安全可靠运行，全面提升慧云集成平台项目工程的消防及安全、楼宇设备管理和通讯管理等方面弱电管理的服务水平。</w:t>
      </w:r>
    </w:p>
    <w:p>
      <w:r>
        <w:rPr>
          <w:rFonts w:hint="eastAsia"/>
        </w:rPr>
        <w:t>我们设计的集成管理系统就是要对辖区内所有建筑设备，以及建筑物内的应用信息系统进行全面有效的监控和管理，确保</w:t>
      </w:r>
      <w:r>
        <w:rPr>
          <w:rFonts w:hint="eastAsia" w:ascii="Times New Roman" w:hAnsi="Times New Roman"/>
          <w:kern w:val="2"/>
          <w:szCs w:val="24"/>
        </w:rPr>
        <w:t>慧云集成平台</w:t>
      </w:r>
      <w:r>
        <w:rPr>
          <w:rFonts w:hint="eastAsia"/>
        </w:rPr>
        <w:t>项目工程内所有设备处于高效、节能、最佳运行状态，并提供一个安全、舒适、快捷的工作环境。</w:t>
      </w:r>
    </w:p>
    <w:p>
      <w:pPr>
        <w:pStyle w:val="2"/>
      </w:pPr>
      <w:bookmarkStart w:id="8" w:name="_Toc419987171"/>
      <w:r>
        <w:rPr>
          <w:rFonts w:hint="eastAsia"/>
        </w:rPr>
        <w:t>设计原则</w:t>
      </w:r>
      <w:bookmarkEnd w:id="8"/>
    </w:p>
    <w:p>
      <w:r>
        <w:rPr>
          <w:rFonts w:hint="eastAsia" w:ascii="Times New Roman" w:hAnsi="Times New Roman"/>
          <w:kern w:val="2"/>
          <w:szCs w:val="24"/>
        </w:rPr>
        <w:t>慧云集成平台</w:t>
      </w:r>
      <w:r>
        <w:rPr>
          <w:rFonts w:hint="eastAsia"/>
        </w:rPr>
        <w:t>项目建设工程集成管理系统的设计，将遵循以下原则：</w:t>
      </w:r>
    </w:p>
    <w:p>
      <w:pPr>
        <w:pStyle w:val="54"/>
        <w:ind w:firstLine="443"/>
      </w:pPr>
      <w:r>
        <w:rPr>
          <w:rFonts w:hint="eastAsia"/>
        </w:rPr>
        <w:t>标准化与开放性</w:t>
      </w:r>
    </w:p>
    <w:p>
      <w:r>
        <w:rPr>
          <w:rFonts w:hint="eastAsia"/>
        </w:rPr>
        <w:t>智能楼宇信息集成系统必须是一个完全开放性的系统，通过开放的数据接口标准与各个子系统进行通讯，以使各个子系统之间具备“可互操作性”。智能建筑信息集成系统可以通过大厦内部局域网Intranet以浏览器的方式实现对整个大厦内的各种设备监控和管理操作。系统设计应完全遵循国际主流标准以及相关工业标准。</w:t>
      </w:r>
    </w:p>
    <w:p>
      <w:pPr>
        <w:pStyle w:val="54"/>
        <w:ind w:firstLine="443"/>
      </w:pPr>
      <w:r>
        <w:rPr>
          <w:rFonts w:hint="eastAsia"/>
        </w:rPr>
        <w:t>先进性</w:t>
      </w:r>
    </w:p>
    <w:p>
      <w:r>
        <w:rPr>
          <w:rFonts w:hint="eastAsia"/>
        </w:rPr>
        <w:t>应采用目前国际上的主流技术和系统产品，保证前期所选型的系统与今后系统性能提升在技术先进性方面的可延续性。</w:t>
      </w:r>
    </w:p>
    <w:p>
      <w:pPr>
        <w:pStyle w:val="54"/>
        <w:ind w:firstLine="443"/>
      </w:pPr>
      <w:r>
        <w:rPr>
          <w:rFonts w:hint="eastAsia"/>
        </w:rPr>
        <w:t>可扩展性</w:t>
      </w:r>
    </w:p>
    <w:p>
      <w:r>
        <w:rPr>
          <w:rFonts w:hint="eastAsia"/>
        </w:rPr>
        <w:t>系统软件功能采用模块化的设计方法，模块完全根据用户的实际需要和管理模式来进行编制。系统应采用分布式的网络架构。</w:t>
      </w:r>
    </w:p>
    <w:p>
      <w:pPr>
        <w:pStyle w:val="54"/>
        <w:ind w:firstLine="443"/>
      </w:pPr>
      <w:r>
        <w:rPr>
          <w:rFonts w:hint="eastAsia"/>
        </w:rPr>
        <w:t>安全性</w:t>
      </w:r>
    </w:p>
    <w:p>
      <w:r>
        <w:rPr>
          <w:rFonts w:hint="eastAsia"/>
        </w:rPr>
        <w:t>系统集成平台或框架应选择国内知名厂家的产品，应保证有极高的安全性、可靠性和容错性，保证设备能够长期稳定运行。</w:t>
      </w:r>
    </w:p>
    <w:p>
      <w:pPr>
        <w:pStyle w:val="54"/>
        <w:ind w:firstLine="443"/>
      </w:pPr>
      <w:r>
        <w:rPr>
          <w:rFonts w:hint="eastAsia"/>
        </w:rPr>
        <w:t>经济性</w:t>
      </w:r>
    </w:p>
    <w:p>
      <w:r>
        <w:rPr>
          <w:rFonts w:hint="eastAsia"/>
        </w:rPr>
        <w:t>系统选择应从项目的实际需要出发，选择具有先进性、成熟性、最佳经济性的优质产品，并在系统合理配置和兼容性方面进行充分论证，保护业主投资。</w:t>
      </w:r>
    </w:p>
    <w:p>
      <w:pPr>
        <w:pStyle w:val="54"/>
        <w:ind w:firstLine="443"/>
      </w:pPr>
      <w:r>
        <w:rPr>
          <w:rFonts w:hint="eastAsia"/>
        </w:rPr>
        <w:t>实用性</w:t>
      </w:r>
    </w:p>
    <w:p>
      <w:r>
        <w:rPr>
          <w:rFonts w:hint="eastAsia"/>
        </w:rPr>
        <w:t>系统支持图形化的监控、管理界面，具有中文操作环境，界面简练、友好，联机帮助功能丰富。</w:t>
      </w:r>
    </w:p>
    <w:p>
      <w:r>
        <w:t>功能设计满足 “</w:t>
      </w:r>
      <w:r>
        <w:rPr>
          <w:rFonts w:hint="eastAsia"/>
        </w:rPr>
        <w:t>慧云智能化管理系统</w:t>
      </w:r>
      <w:r>
        <w:t>”以下原则</w:t>
      </w:r>
      <w:r>
        <w:rPr>
          <w:rFonts w:hint="eastAsia"/>
        </w:rPr>
        <w:t>：</w:t>
      </w:r>
    </w:p>
    <w:p>
      <w:pPr>
        <w:pStyle w:val="54"/>
        <w:ind w:firstLine="443"/>
      </w:pPr>
      <w:r>
        <w:rPr>
          <w:rFonts w:hint="eastAsia"/>
        </w:rPr>
        <w:t>满足酒店管理便捷使用的要求</w:t>
      </w:r>
    </w:p>
    <w:p>
      <w:r>
        <w:t>1) 所有需要监控的弱电系统集中在一个集成平台上，运行管理人员可在中控机房实现各机电系统的远程操作和监控；</w:t>
      </w:r>
    </w:p>
    <w:p>
      <w:r>
        <w:t>2) 集成平台界面统一，根据商管需求量身定制，简化操作流程；</w:t>
      </w:r>
    </w:p>
    <w:p>
      <w:r>
        <w:t>3) 实时监测各个子系统的关键运行数据，各子系统管理信息一目了然；</w:t>
      </w:r>
    </w:p>
    <w:p>
      <w:r>
        <w:t>4) 管理人员可以通过集成平台友好的图形界面，方便地对管理逻辑进行编排；</w:t>
      </w:r>
    </w:p>
    <w:p>
      <w:r>
        <w:t>5) 可以通过网络远程访问平台，在多个地点（现场）控制各子系统。</w:t>
      </w:r>
    </w:p>
    <w:p>
      <w:pPr>
        <w:pStyle w:val="54"/>
        <w:ind w:firstLine="443"/>
      </w:pPr>
      <w:r>
        <w:rPr>
          <w:rFonts w:hint="eastAsia"/>
        </w:rPr>
        <w:t>满足酒店管理安全监控的要求</w:t>
      </w:r>
    </w:p>
    <w:p>
      <w:r>
        <w:t>1) 在集成平台上实时显示各子系统重要报警信息，出现异常情况时，管理人员可第一时间获取信息，并通过集成平台远程排查，了解设备现场情况；</w:t>
      </w:r>
    </w:p>
    <w:p>
      <w:r>
        <w:t>2) 集成平台全面记录重要设备的运行参数、运行状态、运行时间及总运行小时等信息，根据商管经验定制巡检策略，在故障前兆期发现问题，提早反应时间。</w:t>
      </w:r>
    </w:p>
    <w:p>
      <w:r>
        <w:t>3) 长期记录各子系统运行数据、报警记录等信息，并综合对比，便于管理人员定期对机电系统进行全面诊断。</w:t>
      </w:r>
    </w:p>
    <w:p>
      <w:pPr>
        <w:pStyle w:val="54"/>
        <w:ind w:firstLine="443"/>
      </w:pPr>
      <w:r>
        <w:rPr>
          <w:rFonts w:hint="eastAsia"/>
        </w:rPr>
        <w:t>满足酒店管理绿色运营的要求</w:t>
      </w:r>
    </w:p>
    <w:p>
      <w:r>
        <w:t>1) 集成平台对各子系统进行统一管理，通过预设的控制逻辑，使机电系统遵循集团的统一标准，实现自动节能运行；</w:t>
      </w:r>
    </w:p>
    <w:p>
      <w:r>
        <w:t>2) 集成平台提供长期运行数据记录、编辑修改运行模式、修改具体设备设定参数以及修改自动控制逻辑的功能。集成平台综合汇总各子系统信息数据，技术人员和高级管理人员定期分析数据，找出能耗漏洞，修正运行控制逻辑，达到进一步节能运行的目的。</w:t>
      </w:r>
    </w:p>
    <w:p>
      <w:pPr>
        <w:pStyle w:val="2"/>
      </w:pPr>
      <w:bookmarkStart w:id="9" w:name="_Toc419987172"/>
      <w:r>
        <w:rPr>
          <w:rFonts w:hint="eastAsia"/>
        </w:rPr>
        <w:t>技术方案</w:t>
      </w:r>
      <w:bookmarkEnd w:id="9"/>
    </w:p>
    <w:p>
      <w:pPr>
        <w:pStyle w:val="3"/>
      </w:pPr>
      <w:bookmarkStart w:id="10" w:name="_Toc419987173"/>
      <w:r>
        <w:rPr>
          <w:rFonts w:hint="eastAsia"/>
        </w:rPr>
        <w:t>总体架构</w:t>
      </w:r>
      <w:bookmarkEnd w:id="10"/>
    </w:p>
    <w:p>
      <w:pPr>
        <w:sectPr>
          <w:headerReference r:id="rId5" w:type="first"/>
          <w:headerReference r:id="rId3" w:type="default"/>
          <w:footerReference r:id="rId6" w:type="default"/>
          <w:headerReference r:id="rId4" w:type="even"/>
          <w:footerReference r:id="rId7" w:type="even"/>
          <w:pgSz w:w="11907" w:h="16839"/>
          <w:pgMar w:top="1440" w:right="1080" w:bottom="1440" w:left="1080" w:header="851" w:footer="992" w:gutter="0"/>
          <w:cols w:space="420" w:num="1"/>
          <w:titlePg/>
          <w:docGrid w:type="linesAndChars" w:linePitch="326" w:charSpace="-3838"/>
        </w:sectPr>
      </w:pPr>
      <w:r>
        <w:rPr>
          <w:rFonts w:hint="eastAsia"/>
        </w:rPr>
        <w:tab/>
      </w:r>
    </w:p>
    <w:p>
      <w:pPr>
        <w:pStyle w:val="50"/>
      </w:pPr>
      <w:r>
        <w:object>
          <v:shape id="_x0000_i1025" o:spt="75" type="#_x0000_t75" style="height:333pt;width:522.6pt;" o:ole="t" filled="f" o:preferrelative="t" stroked="f" coordsize="21600,21600">
            <v:path/>
            <v:fill on="f" focussize="0,0"/>
            <v:stroke on="f" joinstyle="miter"/>
            <v:imagedata r:id="rId18" o:title=""/>
            <o:lock v:ext="edit" aspectratio="t"/>
            <w10:wrap type="none"/>
            <w10:anchorlock/>
          </v:shape>
          <o:OLEObject Type="Embed" ProgID="Visio.Drawing.11" ShapeID="_x0000_i1025" DrawAspect="Content" ObjectID="_1468075725" r:id="rId17">
            <o:LockedField>false</o:LockedField>
          </o:OLEObject>
        </w:object>
      </w:r>
    </w:p>
    <w:p>
      <w:pPr>
        <w:pStyle w:val="13"/>
        <w:sectPr>
          <w:footerReference r:id="rId8" w:type="default"/>
          <w:pgSz w:w="16839" w:h="11907" w:orient="landscape"/>
          <w:pgMar w:top="1800" w:right="1440" w:bottom="1800" w:left="1440" w:header="851" w:footer="992" w:gutter="0"/>
          <w:cols w:space="420" w:num="1"/>
          <w:docGrid w:type="linesAndChars" w:linePitch="326" w:charSpace="-3838"/>
        </w:sectPr>
      </w:pPr>
      <w:r>
        <w:rPr>
          <w:rFonts w:hint="eastAsia"/>
        </w:rP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w:instrText>
      </w:r>
      <w:r>
        <w:rPr>
          <w:rFonts w:hint="eastAsia"/>
        </w:rPr>
        <w:instrText xml:space="preserve">SEQ 图表 \* ARABIC \s 1</w:instrText>
      </w:r>
      <w:r>
        <w:instrText xml:space="preserve"> </w:instrText>
      </w:r>
      <w:r>
        <w:fldChar w:fldCharType="separate"/>
      </w:r>
      <w:r>
        <w:t>1</w:t>
      </w:r>
      <w:r>
        <w:fldChar w:fldCharType="end"/>
      </w:r>
      <w:r>
        <w:rPr>
          <w:rFonts w:hint="eastAsia"/>
        </w:rPr>
        <w:t>，系统架构图</w:t>
      </w:r>
    </w:p>
    <w:p>
      <w:r>
        <w:rPr>
          <w:rFonts w:hint="eastAsia"/>
        </w:rPr>
        <w:t>针对本次集成，采用子系统平等方式，选用基于J2EE/Applet与XML技术的开放软件平台为基础实现，系统软件全部采用web方式的三层软件架构，采用实时数据库技术，SVG矢量组态图形技术，与子系统接口采用统一规范的接口框架，支持主流的OPC、BACnet、LonWorks等工业标准，同时能够充分利用J2EE技术路线的开放源代码资源，确保系统今后的开放性和可持续性。</w:t>
      </w:r>
    </w:p>
    <w:p>
      <w:pPr>
        <w:pStyle w:val="50"/>
      </w:pPr>
      <w:r>
        <w:drawing>
          <wp:inline distT="0" distB="0" distL="0" distR="0">
            <wp:extent cx="5274945" cy="3111500"/>
            <wp:effectExtent l="19050" t="0" r="1905"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945" cy="3111851"/>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2</w:t>
      </w:r>
      <w:r>
        <w:fldChar w:fldCharType="end"/>
      </w:r>
      <w:r>
        <w:rPr>
          <w:rFonts w:hint="eastAsia"/>
        </w:rPr>
        <w:t>，集成系统数据流向图</w:t>
      </w:r>
    </w:p>
    <w:p>
      <w:pPr>
        <w:pStyle w:val="4"/>
      </w:pPr>
      <w:r>
        <w:rPr>
          <w:rFonts w:hint="eastAsia"/>
        </w:rPr>
        <w:t>J2EE的B/S三层架构模式</w:t>
      </w:r>
    </w:p>
    <w:p>
      <w:r>
        <w:rPr>
          <w:rFonts w:hint="eastAsia"/>
        </w:rPr>
        <w:t>采用J2EE的B/S三层架构模式的优点为：</w:t>
      </w:r>
    </w:p>
    <w:p>
      <w:pPr>
        <w:pStyle w:val="54"/>
        <w:ind w:firstLine="443"/>
      </w:pPr>
      <w:r>
        <w:rPr>
          <w:rFonts w:hint="eastAsia"/>
        </w:rPr>
        <w:t>安全性</w:t>
      </w:r>
    </w:p>
    <w:p>
      <w:r>
        <w:rPr>
          <w:rFonts w:hint="eastAsia"/>
        </w:rPr>
        <w:t>应用体系结构为三层结构的应用系统，客户机必须通过应用服务器才能访问数据库服务器，杜绝了客户端直接访问数据库服务器的可能；客户机对服务器的访问特权可以指定或内置于三层中的每一层，提供三个级别的安全性。</w:t>
      </w:r>
    </w:p>
    <w:p>
      <w:pPr>
        <w:pStyle w:val="54"/>
        <w:ind w:firstLine="443"/>
      </w:pPr>
      <w:r>
        <w:rPr>
          <w:rFonts w:hint="eastAsia"/>
        </w:rPr>
        <w:t>稳定性</w:t>
      </w:r>
    </w:p>
    <w:p>
      <w:r>
        <w:rPr>
          <w:rFonts w:hint="eastAsia"/>
        </w:rPr>
        <w:t>应用体系结构为三层结构的应用系统，其业务逻辑层与用户表示层、数据服务层完全分离，三层之间相对独立，使得其中某一层的改变根本不影响到其他两层。因而，当用户需求发生变更时，系统维护人员可以很容易地控制变更范围，系统的稳定性特别高。</w:t>
      </w:r>
    </w:p>
    <w:p>
      <w:pPr>
        <w:pStyle w:val="54"/>
        <w:ind w:firstLine="443"/>
      </w:pPr>
      <w:r>
        <w:rPr>
          <w:rFonts w:hint="eastAsia"/>
        </w:rPr>
        <w:t>可适应性</w:t>
      </w:r>
    </w:p>
    <w:p>
      <w:r>
        <w:rPr>
          <w:rFonts w:hint="eastAsia"/>
        </w:rPr>
        <w:t>应用体系结构为三层结构的应用系统，应用服务器（即：业务逻辑层）主要承载与管理应用系统的全部业务逻辑，每一个业务逻辑被封装成独立的应用组件，组件与组件之间只通过有限的、指定的接口进行通信，当某一业务逻辑发生变化时，仅需修改其相应的应用组件即可，对象的结构与交互方式、数据的结构与存取方式等不需作修改，有效地限制了一处修改而处处牵连的“波动效应”，系统具有很强的变化适应能力。</w:t>
      </w:r>
    </w:p>
    <w:p>
      <w:pPr>
        <w:pStyle w:val="54"/>
        <w:ind w:firstLine="443"/>
      </w:pPr>
      <w:r>
        <w:rPr>
          <w:rFonts w:hint="eastAsia"/>
        </w:rPr>
        <w:t>可移植性</w:t>
      </w:r>
    </w:p>
    <w:p>
      <w:r>
        <w:rPr>
          <w:rFonts w:hint="eastAsia"/>
        </w:rPr>
        <w:t>应用体系结构为三层结构的应用系统，业务逻辑层的应用组件的开发是采用纯Java语言来实现的，应用业务逻辑的部署与应用服务器具体的机型、操作系统无关，应用系统可以任意移植、轻松实现跨平台运行。</w:t>
      </w:r>
    </w:p>
    <w:p>
      <w:pPr>
        <w:pStyle w:val="54"/>
        <w:ind w:firstLine="443"/>
      </w:pPr>
      <w:r>
        <w:rPr>
          <w:rFonts w:hint="eastAsia"/>
        </w:rPr>
        <w:t>可伸缩性</w:t>
      </w:r>
    </w:p>
    <w:p>
      <w:r>
        <w:rPr>
          <w:rFonts w:hint="eastAsia"/>
        </w:rPr>
        <w:t>应用体系结构为三层结构的应用系统，由于其所有的应用程序（即：应用组件）全部置于应用服务器中，用户可以根据其系统的规模，来确定应用服务器的配置与数量，当系统的规模扩大时，仅需升级应用服务器的配置或增添应用服务器的数量，来满足日益增长的业务需求，系统的可伸缩性极强。</w:t>
      </w:r>
    </w:p>
    <w:p>
      <w:pPr>
        <w:pStyle w:val="54"/>
        <w:ind w:firstLine="443"/>
      </w:pPr>
      <w:r>
        <w:rPr>
          <w:rFonts w:hint="eastAsia"/>
        </w:rPr>
        <w:t>易维护性</w:t>
      </w:r>
    </w:p>
    <w:p>
      <w:r>
        <w:rPr>
          <w:rFonts w:hint="eastAsia"/>
        </w:rPr>
        <w:t>应用体系结构为三层结构的应用系统，由于三层之间相对独立，系统的变更范围容易控制；客户机不需要安装复杂的网络、数据库等连接和驱动程序，其维护工作和维护成本趋于“零”；应用服务器中的业务逻辑被封装成独立的应用组件，某一业务逻辑的变化仅仅影响到某一独立的应用组件，系统具有很强的适应能力；因此，应用体系结构为三层结构的应用系统，其系统的维护工作简单、维护成本较低。</w:t>
      </w:r>
    </w:p>
    <w:p>
      <w:pPr>
        <w:pStyle w:val="4"/>
      </w:pPr>
      <w:r>
        <w:rPr>
          <w:rFonts w:hint="eastAsia"/>
        </w:rPr>
        <w:t>HTML5前端架构设计</w:t>
      </w:r>
    </w:p>
    <w:p>
      <w:r>
        <w:t>为了满足慧云集成系统对界面交互和体验的高要求</w:t>
      </w:r>
      <w:r>
        <w:rPr>
          <w:rFonts w:hint="eastAsia"/>
        </w:rPr>
        <w:t>，</w:t>
      </w:r>
      <w:r>
        <w:t>系统前端采用</w:t>
      </w:r>
      <w:r>
        <w:rPr>
          <w:rFonts w:hint="eastAsia"/>
        </w:rPr>
        <w:t>HTML5与Javascript技术。</w:t>
      </w:r>
    </w:p>
    <w:p>
      <w:r>
        <w:t>HTML5可向用户提供强大的移动应用程序交互体验</w:t>
      </w:r>
      <w:r>
        <w:rPr>
          <w:rFonts w:hint="eastAsia"/>
        </w:rPr>
        <w:t>，</w:t>
      </w:r>
      <w:r>
        <w:t>可以通过开发内建的应用或者基于HTML5和JavaScript的网页应用。内建的应用程序有利于提供更加丰富的用户体验。HTML5和JavaScript使开发独立于设备的用户界面成为可能。也就是说可以使用JavaScript组件库来创建用户界面，这些组件库利用HTML5元素呈现交互性的用户界面微件（Widget）。HTML5具有很多支持移动性和富用户界面开发的新特性。</w:t>
      </w:r>
    </w:p>
    <w:p>
      <w:r>
        <w:t>利用</w:t>
      </w:r>
      <w:r>
        <w:rPr>
          <w:rFonts w:hint="eastAsia"/>
        </w:rPr>
        <w:t>HTML5和</w:t>
      </w:r>
      <w:r>
        <w:t>JavaScript可以极大地提高应用程序的性能和交互体验。移动设备不具备桌面电脑或者笔记本中的浏览器所具有的计算能力和数据传输带宽，所以应该在客户端尽可能地利用JavaScript和HTML5元素来实现富用户界面，并将客户端与服务器之间的双向数据传输量降低到最小。</w:t>
      </w:r>
    </w:p>
    <w:p>
      <w:r>
        <w:t>这是将原本在服务端Web应用程序代码（JSP/ASP/PHP）中逻辑运算出来的动态HTML元素分离到客户端了。按照这种新的拓扑结构，服务端代码处理权限验证和数据访问请求，而用户交互和大多数应用程序逻辑则在客户端浏览器中执行。以下图表描述了这种拓扑结构：</w:t>
      </w:r>
    </w:p>
    <w:p>
      <w:pPr>
        <w:pStyle w:val="50"/>
      </w:pPr>
      <w:r>
        <w:drawing>
          <wp:inline distT="0" distB="0" distL="0" distR="0">
            <wp:extent cx="4762500" cy="1647825"/>
            <wp:effectExtent l="0" t="0" r="0" b="9525"/>
            <wp:docPr id="38" name="图片 38" descr="http://cdn4.infoqstatic.com/resource/articles/mobile-architecture-html5-javascript/zh/resources/1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cdn4.infoqstatic.com/resource/articles/mobile-architecture-html5-javascript/zh/resources/1fig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62500" cy="1647825"/>
                    </a:xfrm>
                    <a:prstGeom prst="rect">
                      <a:avLst/>
                    </a:prstGeom>
                    <a:noFill/>
                    <a:ln>
                      <a:noFill/>
                    </a:ln>
                  </pic:spPr>
                </pic:pic>
              </a:graphicData>
            </a:graphic>
          </wp:inline>
        </w:drawing>
      </w:r>
    </w:p>
    <w:p>
      <w:pPr>
        <w:pStyle w:val="13"/>
      </w:pPr>
      <w:r>
        <w:rPr>
          <w:rFonts w:hint="eastAsia"/>
        </w:rP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w:instrText>
      </w:r>
      <w:r>
        <w:rPr>
          <w:rFonts w:hint="eastAsia"/>
        </w:rPr>
        <w:instrText xml:space="preserve">SEQ 图表 \* ARABIC \s 1</w:instrText>
      </w:r>
      <w:r>
        <w:instrText xml:space="preserve"> </w:instrText>
      </w:r>
      <w:r>
        <w:fldChar w:fldCharType="separate"/>
      </w:r>
      <w:r>
        <w:t>3</w:t>
      </w:r>
      <w:r>
        <w:fldChar w:fldCharType="end"/>
      </w:r>
      <w:r>
        <w:rPr>
          <w:rFonts w:hint="eastAsia"/>
        </w:rPr>
        <w:t>，HTML客户机服务器拓扑图</w:t>
      </w:r>
    </w:p>
    <w:p>
      <w:pPr>
        <w:pStyle w:val="4"/>
      </w:pPr>
      <w:bookmarkStart w:id="11" w:name="_Toc391022390"/>
      <w:r>
        <w:rPr>
          <w:rFonts w:hint="eastAsia"/>
        </w:rPr>
        <w:t>数据库设计</w:t>
      </w:r>
      <w:bookmarkEnd w:id="11"/>
    </w:p>
    <w:p>
      <w:r>
        <w:rPr>
          <w:rFonts w:hint="eastAsia"/>
          <w:sz w:val="23"/>
          <w:szCs w:val="23"/>
        </w:rPr>
        <w:t>慧云集成平台</w:t>
      </w:r>
      <w:r>
        <w:rPr>
          <w:rFonts w:hint="eastAsia"/>
        </w:rPr>
        <w:t>包含一套兼具实时数据库功能的关系型数据库，具有实时、分布、事件驱动和远程在线下装的特点，一方面数据库针对大量信息点的实时数据进行存贮、管理，另一方面要为实时监控应用模块、历史数据访问模块、综合报警模块提供信息源，各子系统的数据库保持独立，以OPC、JDBC方式与集成系统数据库交互数据，这种物理上的独立，体现了“集中管理、分散操作”的设计原则。集成数据库与子系统数据库通过同步或异步的方式实现数据一致。</w:t>
      </w:r>
    </w:p>
    <w:p>
      <w:r>
        <w:rPr>
          <w:rFonts w:hint="eastAsia"/>
        </w:rPr>
        <w:t>集成系统可根据客户需求选择多种产品，包括MY SQL, SQL SERVER,IBM DB2,ORACLE，针对本项目数据库采用S</w:t>
      </w:r>
      <w:r>
        <w:t>QL SERVER 2008</w:t>
      </w:r>
      <w:r>
        <w:rPr>
          <w:rFonts w:hint="eastAsia"/>
        </w:rPr>
        <w:t>数据库系统。</w:t>
      </w:r>
    </w:p>
    <w:p>
      <w:pPr>
        <w:pStyle w:val="4"/>
      </w:pPr>
      <w:bookmarkStart w:id="12" w:name="_Toc391022391"/>
      <w:r>
        <w:rPr>
          <w:rFonts w:hint="eastAsia"/>
        </w:rPr>
        <w:t>通讯中间件设计</w:t>
      </w:r>
      <w:bookmarkEnd w:id="12"/>
    </w:p>
    <w:p>
      <w:r>
        <w:rPr>
          <w:rFonts w:hint="eastAsia"/>
          <w:sz w:val="23"/>
          <w:szCs w:val="23"/>
        </w:rPr>
        <w:t>慧云集成平台</w:t>
      </w:r>
      <w:r>
        <w:rPr>
          <w:rFonts w:hint="eastAsia"/>
        </w:rPr>
        <w:t>集成各子系统的关键是如何解决差异性极大的子系统之间的互联性和互操作性，为此我司专门开发了平台用于与异构子系统通讯的中间件Data</w:t>
      </w:r>
      <w:r>
        <w:t>Server通讯服务</w:t>
      </w:r>
      <w:r>
        <w:rPr>
          <w:rFonts w:hint="eastAsia"/>
        </w:rPr>
        <w:t>器，它屏蔽了各控制系统物理设备的差异性，使整个平台通过统一的接口访问现场设备数据。</w:t>
      </w:r>
    </w:p>
    <w:p>
      <w:pPr>
        <w:sectPr>
          <w:footerReference r:id="rId9" w:type="default"/>
          <w:pgSz w:w="11907" w:h="16839"/>
          <w:pgMar w:top="1440" w:right="1800" w:bottom="1440" w:left="1800" w:header="851" w:footer="992" w:gutter="0"/>
          <w:cols w:space="420" w:num="1"/>
          <w:docGrid w:type="linesAndChars" w:linePitch="326" w:charSpace="-3838"/>
        </w:sectPr>
      </w:pPr>
      <w:r>
        <w:rPr>
          <w:rFonts w:hint="eastAsia"/>
        </w:rPr>
        <w:t>通讯服务器与底层硬件直接通讯的接口方式如下所示：</w:t>
      </w:r>
    </w:p>
    <w:p>
      <w:pPr>
        <w:pStyle w:val="50"/>
      </w:pPr>
      <w:r>
        <w:object>
          <v:shape id="_x0000_i1026" o:spt="75" type="#_x0000_t75" style="height:339.6pt;width:576.6pt;" o:ole="t" filled="f" o:preferrelative="t" stroked="f" coordsize="21600,21600">
            <v:path/>
            <v:fill on="f" focussize="0,0"/>
            <v:stroke on="f" joinstyle="miter"/>
            <v:imagedata r:id="rId22" o:title=""/>
            <o:lock v:ext="edit" aspectratio="t"/>
            <w10:wrap type="none"/>
            <w10:anchorlock/>
          </v:shape>
          <o:OLEObject Type="Embed" ProgID="Visio.Drawing.11" ShapeID="_x0000_i1026" DrawAspect="Content" ObjectID="_1468075726" r:id="rId21">
            <o:LockedField>false</o:LockedField>
          </o:OLEObject>
        </w:object>
      </w:r>
    </w:p>
    <w:p>
      <w:pPr>
        <w:pStyle w:val="13"/>
        <w:sectPr>
          <w:footerReference r:id="rId10" w:type="default"/>
          <w:pgSz w:w="16839" w:h="11907" w:orient="landscape"/>
          <w:pgMar w:top="1797" w:right="1440" w:bottom="1797" w:left="1440" w:header="851" w:footer="992" w:gutter="0"/>
          <w:cols w:space="420" w:num="1"/>
          <w:docGrid w:type="linesAndChars" w:linePitch="326" w:charSpace="-3838"/>
        </w:sectPr>
      </w:pPr>
      <w:r>
        <w:rPr>
          <w:rFonts w:hint="eastAsia"/>
        </w:rP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w:instrText>
      </w:r>
      <w:r>
        <w:rPr>
          <w:rFonts w:hint="eastAsia"/>
        </w:rPr>
        <w:instrText xml:space="preserve">SEQ 图表 \* ARABIC \s 1</w:instrText>
      </w:r>
      <w:r>
        <w:instrText xml:space="preserve"> </w:instrText>
      </w:r>
      <w:r>
        <w:fldChar w:fldCharType="separate"/>
      </w:r>
      <w:r>
        <w:t>4</w:t>
      </w:r>
      <w:r>
        <w:fldChar w:fldCharType="end"/>
      </w:r>
      <w:r>
        <w:rPr>
          <w:rFonts w:hint="eastAsia"/>
        </w:rPr>
        <w:t>，通讯服务器设计流程图</w:t>
      </w:r>
    </w:p>
    <w:p>
      <w:r>
        <w:rPr>
          <w:rFonts w:hint="eastAsia"/>
        </w:rPr>
        <w:t>系统通过一个开放的、统一的标准化数据通讯服务器</w:t>
      </w:r>
      <w:r>
        <w:t>DataServer</w:t>
      </w:r>
      <w:r>
        <w:rPr>
          <w:rFonts w:hint="eastAsia"/>
        </w:rPr>
        <w:t>和各种现场总线为基础的控制系统集成网络进行集成，可根据不同弱电子系统的特点用不同方式与第三方控制系统直接集成访问，其中针对大多数控制系统采用OPC标准协议进行通讯，针对个别实时性要求较高的系统，不经由第三方控制上位机软件系统以最高效率的形式访问/控制底层硬件，即面向各种控制系统的上位机集成控制通讯网关。</w:t>
      </w:r>
    </w:p>
    <w:p>
      <w:r>
        <w:rPr>
          <w:rFonts w:hint="eastAsia"/>
        </w:rPr>
        <w:t>数据通讯服务期本身是按COM（组件对象模型）设计思想所设计，其本身的每一个重要功能都是以组件形式存在；将各种通讯接口以驱动（插件）安装的形式集合在通用通讯网关中，以统一的XML数据格式为</w:t>
      </w:r>
      <w:r>
        <w:rPr>
          <w:rFonts w:hint="eastAsia"/>
          <w:sz w:val="23"/>
          <w:szCs w:val="23"/>
        </w:rPr>
        <w:t>慧云集成平台</w:t>
      </w:r>
      <w:r>
        <w:rPr>
          <w:rFonts w:hint="eastAsia"/>
        </w:rPr>
        <w:t>提供数据通讯服务，同时也对慧云平台提供通用报警服务支持。并且可通过对外扩展访问接口（如OpcServer，WebServices），为其它系统提供数据通讯服务。</w:t>
      </w:r>
    </w:p>
    <w:p>
      <w:pPr>
        <w:pStyle w:val="54"/>
        <w:ind w:firstLine="443"/>
      </w:pPr>
      <w:r>
        <w:rPr>
          <w:rFonts w:hint="eastAsia"/>
        </w:rPr>
        <w:t>采用OPC技术实现系统集成的方式：</w:t>
      </w:r>
    </w:p>
    <w:p>
      <w:r>
        <w:rPr>
          <w:rFonts w:hint="eastAsia"/>
        </w:rPr>
        <w:t>将OpcClient以插件的形式直接融入通讯网关，从而获得最高的执行效率。</w:t>
      </w:r>
    </w:p>
    <w:p>
      <w:pPr>
        <w:pStyle w:val="54"/>
        <w:ind w:firstLine="443"/>
      </w:pPr>
      <w:r>
        <w:rPr>
          <w:rFonts w:hint="eastAsia"/>
        </w:rPr>
        <w:t>与Lon 产品的互联方式：</w:t>
      </w:r>
    </w:p>
    <w:p>
      <w:r>
        <w:rPr>
          <w:rFonts w:hint="eastAsia"/>
        </w:rPr>
        <w:t>采用基于LNS的LNS Application Developers Kit TURBO开发包可开发出最高效的Lon通讯驱动接口，实现对LonWorks网络的最高效率互访和管理，并以插件的形式安装在通用通讯网关中,直接提供Lon网络数据服务支持。</w:t>
      </w:r>
    </w:p>
    <w:p>
      <w:pPr>
        <w:pStyle w:val="54"/>
        <w:ind w:firstLine="443"/>
      </w:pPr>
      <w:r>
        <w:rPr>
          <w:rFonts w:hint="eastAsia"/>
        </w:rPr>
        <w:t>与RS232/485/ TCP产品连接方式</w:t>
      </w:r>
    </w:p>
    <w:p>
      <w:r>
        <w:rPr>
          <w:rFonts w:hint="eastAsia"/>
        </w:rPr>
        <w:t>对不符合以上标准的子系统设备，只要具备RS232、RS485串行通讯口或基于以太网（TCP/IP）的通讯接口，并提供其通讯指令集，则可通过通讯网关的XML Schema协议配置转换功能进行通用接口类型实例设置，无须编程既可生成设备驱动。</w:t>
      </w:r>
    </w:p>
    <w:p>
      <w:r>
        <w:rPr>
          <w:rFonts w:hint="eastAsia"/>
        </w:rPr>
        <w:t>这样，由通用通讯网关提供多种接口方式特别是基于Lon/OPC等通用标准的访问形式，无须编程，可极大的降低工程实施难度，直接高效的与底层硬件通讯进行通讯。</w:t>
      </w:r>
    </w:p>
    <w:p>
      <w:pPr>
        <w:rPr>
          <w:snapToGrid/>
        </w:rPr>
      </w:pPr>
      <w:r>
        <w:rPr>
          <w:rFonts w:hint="eastAsia"/>
          <w:snapToGrid/>
        </w:rPr>
        <w:t>慧云智能化管理系统集成平台与各子系统物理界面接口满足下表中的要求：</w:t>
      </w:r>
    </w:p>
    <w:tbl>
      <w:tblPr>
        <w:tblStyle w:val="32"/>
        <w:tblW w:w="8523" w:type="dxa"/>
        <w:tblInd w:w="0" w:type="dxa"/>
        <w:tblLayout w:type="fixed"/>
        <w:tblCellMar>
          <w:top w:w="0" w:type="dxa"/>
          <w:left w:w="108" w:type="dxa"/>
          <w:bottom w:w="0" w:type="dxa"/>
          <w:right w:w="108" w:type="dxa"/>
        </w:tblCellMar>
      </w:tblPr>
      <w:tblGrid>
        <w:gridCol w:w="1187"/>
        <w:gridCol w:w="1353"/>
        <w:gridCol w:w="5983"/>
      </w:tblGrid>
      <w:tr>
        <w:tblPrEx>
          <w:tblLayout w:type="fixed"/>
          <w:tblCellMar>
            <w:top w:w="0" w:type="dxa"/>
            <w:left w:w="108" w:type="dxa"/>
            <w:bottom w:w="0" w:type="dxa"/>
            <w:right w:w="108" w:type="dxa"/>
          </w:tblCellMar>
        </w:tblPrEx>
        <w:trPr>
          <w:trHeight w:val="600" w:hRule="atLeast"/>
        </w:trPr>
        <w:tc>
          <w:tcPr>
            <w:tcW w:w="1187" w:type="dxa"/>
            <w:tcBorders>
              <w:top w:val="single" w:color="auto" w:sz="4" w:space="0"/>
              <w:left w:val="single" w:color="auto" w:sz="4" w:space="0"/>
              <w:bottom w:val="single" w:color="auto" w:sz="4" w:space="0"/>
              <w:right w:val="single" w:color="auto" w:sz="4" w:space="0"/>
            </w:tcBorders>
            <w:shd w:val="clear" w:color="000000" w:fill="D9D9D9"/>
            <w:noWrap/>
            <w:vAlign w:val="center"/>
          </w:tcPr>
          <w:p>
            <w:pPr>
              <w:pStyle w:val="49"/>
              <w:rPr>
                <w:snapToGrid/>
              </w:rPr>
            </w:pPr>
            <w:r>
              <w:rPr>
                <w:rFonts w:hint="eastAsia"/>
                <w:snapToGrid/>
              </w:rPr>
              <w:t>功能集</w:t>
            </w:r>
          </w:p>
        </w:tc>
        <w:tc>
          <w:tcPr>
            <w:tcW w:w="1353" w:type="dxa"/>
            <w:tcBorders>
              <w:top w:val="single" w:color="auto" w:sz="4" w:space="0"/>
              <w:left w:val="nil"/>
              <w:bottom w:val="single" w:color="auto" w:sz="4" w:space="0"/>
              <w:right w:val="single" w:color="auto" w:sz="4" w:space="0"/>
            </w:tcBorders>
            <w:shd w:val="clear" w:color="000000" w:fill="D9D9D9"/>
            <w:noWrap/>
            <w:vAlign w:val="center"/>
          </w:tcPr>
          <w:p>
            <w:pPr>
              <w:pStyle w:val="49"/>
              <w:rPr>
                <w:snapToGrid/>
              </w:rPr>
            </w:pPr>
            <w:r>
              <w:rPr>
                <w:rFonts w:hint="eastAsia"/>
                <w:snapToGrid/>
              </w:rPr>
              <w:t>子系统</w:t>
            </w:r>
          </w:p>
        </w:tc>
        <w:tc>
          <w:tcPr>
            <w:tcW w:w="5983" w:type="dxa"/>
            <w:tcBorders>
              <w:top w:val="single" w:color="auto" w:sz="4" w:space="0"/>
              <w:left w:val="nil"/>
              <w:bottom w:val="single" w:color="auto" w:sz="4" w:space="0"/>
              <w:right w:val="single" w:color="auto" w:sz="4" w:space="0"/>
            </w:tcBorders>
            <w:shd w:val="clear" w:color="000000" w:fill="D9D9D9"/>
            <w:noWrap/>
            <w:vAlign w:val="center"/>
          </w:tcPr>
          <w:p>
            <w:pPr>
              <w:pStyle w:val="49"/>
              <w:rPr>
                <w:snapToGrid/>
              </w:rPr>
            </w:pPr>
            <w:r>
              <w:rPr>
                <w:rFonts w:hint="eastAsia"/>
                <w:snapToGrid/>
              </w:rPr>
              <w:t>接口标准</w:t>
            </w:r>
          </w:p>
        </w:tc>
      </w:tr>
      <w:tr>
        <w:tblPrEx>
          <w:tblLayout w:type="fixed"/>
          <w:tblCellMar>
            <w:top w:w="0" w:type="dxa"/>
            <w:left w:w="108" w:type="dxa"/>
            <w:bottom w:w="0" w:type="dxa"/>
            <w:right w:w="108" w:type="dxa"/>
          </w:tblCellMar>
        </w:tblPrEx>
        <w:trPr>
          <w:trHeight w:val="600" w:hRule="atLeast"/>
        </w:trPr>
        <w:tc>
          <w:tcPr>
            <w:tcW w:w="1187"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消防管理</w:t>
            </w: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消防系统</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的网络接口或者RS232、RS485 的串口</w:t>
            </w:r>
          </w:p>
        </w:tc>
      </w:tr>
      <w:tr>
        <w:tblPrEx>
          <w:tblLayout w:type="fixed"/>
          <w:tblCellMar>
            <w:top w:w="0" w:type="dxa"/>
            <w:left w:w="108" w:type="dxa"/>
            <w:bottom w:w="0" w:type="dxa"/>
            <w:right w:w="108" w:type="dxa"/>
          </w:tblCellMar>
        </w:tblPrEx>
        <w:trPr>
          <w:trHeight w:val="600" w:hRule="atLeast"/>
        </w:trPr>
        <w:tc>
          <w:tcPr>
            <w:tcW w:w="1187" w:type="dxa"/>
            <w:vMerge w:val="restart"/>
            <w:tcBorders>
              <w:top w:val="nil"/>
              <w:left w:val="single" w:color="auto" w:sz="4" w:space="0"/>
              <w:bottom w:val="single" w:color="000000" w:sz="4" w:space="0"/>
              <w:right w:val="single" w:color="auto" w:sz="4" w:space="0"/>
            </w:tcBorders>
            <w:shd w:val="clear" w:color="auto" w:fill="auto"/>
            <w:noWrap/>
            <w:vAlign w:val="center"/>
          </w:tcPr>
          <w:p>
            <w:pPr>
              <w:pStyle w:val="49"/>
              <w:rPr>
                <w:snapToGrid/>
              </w:rPr>
            </w:pPr>
            <w:r>
              <w:rPr>
                <w:rFonts w:hint="eastAsia"/>
                <w:snapToGrid/>
              </w:rPr>
              <w:t>安防管理</w:t>
            </w: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视频监控</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TCP/IP(硬盘录像机) RS485 串口（视频矩阵）</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防盗报警</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或者UDP/IP 的网络接口</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门禁管理</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或者UDP/IP 的网络接口</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电子巡更</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或者UDP/IP 的网络接口</w:t>
            </w:r>
          </w:p>
        </w:tc>
      </w:tr>
      <w:tr>
        <w:tblPrEx>
          <w:tblLayout w:type="fixed"/>
          <w:tblCellMar>
            <w:top w:w="0" w:type="dxa"/>
            <w:left w:w="108" w:type="dxa"/>
            <w:bottom w:w="0" w:type="dxa"/>
            <w:right w:w="108" w:type="dxa"/>
          </w:tblCellMar>
        </w:tblPrEx>
        <w:trPr>
          <w:trHeight w:val="600" w:hRule="atLeast"/>
        </w:trPr>
        <w:tc>
          <w:tcPr>
            <w:tcW w:w="1187" w:type="dxa"/>
            <w:vMerge w:val="restart"/>
            <w:tcBorders>
              <w:top w:val="nil"/>
              <w:left w:val="single" w:color="auto" w:sz="4" w:space="0"/>
              <w:bottom w:val="single" w:color="000000" w:sz="4" w:space="0"/>
              <w:right w:val="single" w:color="auto" w:sz="4" w:space="0"/>
            </w:tcBorders>
            <w:shd w:val="clear" w:color="auto" w:fill="auto"/>
            <w:noWrap/>
            <w:vAlign w:val="center"/>
          </w:tcPr>
          <w:p>
            <w:pPr>
              <w:pStyle w:val="49"/>
              <w:rPr>
                <w:snapToGrid/>
              </w:rPr>
            </w:pPr>
            <w:r>
              <w:rPr>
                <w:rFonts w:hint="eastAsia"/>
                <w:snapToGrid/>
              </w:rPr>
              <w:t>设备管理</w:t>
            </w: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暖通空调</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的网络接口</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给水排水</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的网络接口</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变配电</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的网络接口</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公共照明</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的网络接口或者RS232、RS485 的串口</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夜景照明</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的网络接口或者RS232、RS485 的串口</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电梯运行</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的网络接口或者RS232、RS485 的串口</w:t>
            </w:r>
          </w:p>
        </w:tc>
      </w:tr>
      <w:tr>
        <w:tblPrEx>
          <w:tblLayout w:type="fixed"/>
          <w:tblCellMar>
            <w:top w:w="0" w:type="dxa"/>
            <w:left w:w="108" w:type="dxa"/>
            <w:bottom w:w="0" w:type="dxa"/>
            <w:right w:w="108" w:type="dxa"/>
          </w:tblCellMar>
        </w:tblPrEx>
        <w:trPr>
          <w:trHeight w:val="600" w:hRule="atLeast"/>
        </w:trPr>
        <w:tc>
          <w:tcPr>
            <w:tcW w:w="1187" w:type="dxa"/>
            <w:vMerge w:val="restart"/>
            <w:tcBorders>
              <w:top w:val="nil"/>
              <w:left w:val="single" w:color="auto" w:sz="4" w:space="0"/>
              <w:bottom w:val="single" w:color="000000" w:sz="4" w:space="0"/>
              <w:right w:val="single" w:color="auto" w:sz="4" w:space="0"/>
            </w:tcBorders>
            <w:shd w:val="clear" w:color="auto" w:fill="auto"/>
            <w:noWrap/>
            <w:vAlign w:val="center"/>
          </w:tcPr>
          <w:p>
            <w:pPr>
              <w:pStyle w:val="49"/>
              <w:rPr>
                <w:snapToGrid/>
              </w:rPr>
            </w:pPr>
            <w:r>
              <w:rPr>
                <w:rFonts w:hint="eastAsia"/>
                <w:snapToGrid/>
              </w:rPr>
              <w:t>运营管理</w:t>
            </w: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客控系统</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的网络接口</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停车管理</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的网络接口</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信息发布</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TCP/IP 的网络接口或者RS232、RS485 的串口</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背景音乐</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的网络接口</w:t>
            </w:r>
          </w:p>
        </w:tc>
      </w:tr>
      <w:tr>
        <w:tblPrEx>
          <w:tblLayout w:type="fixed"/>
          <w:tblCellMar>
            <w:top w:w="0" w:type="dxa"/>
            <w:left w:w="108" w:type="dxa"/>
            <w:bottom w:w="0" w:type="dxa"/>
            <w:right w:w="108" w:type="dxa"/>
          </w:tblCellMar>
        </w:tblPrEx>
        <w:trPr>
          <w:trHeight w:val="600" w:hRule="atLeast"/>
        </w:trPr>
        <w:tc>
          <w:tcPr>
            <w:tcW w:w="1187"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节能管理</w:t>
            </w: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能耗计量</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基于TCP/IP 的网络接口</w:t>
            </w:r>
          </w:p>
        </w:tc>
      </w:tr>
    </w:tbl>
    <w:p>
      <w:pPr>
        <w:pStyle w:val="13"/>
        <w:rPr>
          <w:snapToGrid/>
        </w:rPr>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5</w:t>
      </w:r>
      <w:r>
        <w:fldChar w:fldCharType="end"/>
      </w:r>
      <w:r>
        <w:rPr>
          <w:rFonts w:hint="eastAsia"/>
        </w:rPr>
        <w:t>，集成子系统硬件接口规格表</w:t>
      </w:r>
    </w:p>
    <w:p>
      <w:pPr>
        <w:rPr>
          <w:snapToGrid/>
        </w:rPr>
      </w:pPr>
      <w:r>
        <w:rPr>
          <w:rFonts w:hint="eastAsia"/>
          <w:snapToGrid/>
        </w:rPr>
        <w:t>慧云智能化管理系统集成平台与各子系统通信协议满足下表中的要求：</w:t>
      </w:r>
    </w:p>
    <w:tbl>
      <w:tblPr>
        <w:tblStyle w:val="32"/>
        <w:tblW w:w="8523" w:type="dxa"/>
        <w:tblInd w:w="0" w:type="dxa"/>
        <w:tblLayout w:type="fixed"/>
        <w:tblCellMar>
          <w:top w:w="0" w:type="dxa"/>
          <w:left w:w="108" w:type="dxa"/>
          <w:bottom w:w="0" w:type="dxa"/>
          <w:right w:w="108" w:type="dxa"/>
        </w:tblCellMar>
      </w:tblPr>
      <w:tblGrid>
        <w:gridCol w:w="1187"/>
        <w:gridCol w:w="1353"/>
        <w:gridCol w:w="5983"/>
      </w:tblGrid>
      <w:tr>
        <w:tblPrEx>
          <w:tblLayout w:type="fixed"/>
          <w:tblCellMar>
            <w:top w:w="0" w:type="dxa"/>
            <w:left w:w="108" w:type="dxa"/>
            <w:bottom w:w="0" w:type="dxa"/>
            <w:right w:w="108" w:type="dxa"/>
          </w:tblCellMar>
        </w:tblPrEx>
        <w:trPr>
          <w:trHeight w:val="600" w:hRule="atLeast"/>
        </w:trPr>
        <w:tc>
          <w:tcPr>
            <w:tcW w:w="1187" w:type="dxa"/>
            <w:tcBorders>
              <w:top w:val="single" w:color="auto" w:sz="4" w:space="0"/>
              <w:left w:val="single" w:color="auto" w:sz="4" w:space="0"/>
              <w:bottom w:val="single" w:color="auto" w:sz="4" w:space="0"/>
              <w:right w:val="single" w:color="auto" w:sz="4" w:space="0"/>
            </w:tcBorders>
            <w:shd w:val="clear" w:color="000000" w:fill="D9D9D9"/>
            <w:noWrap/>
            <w:vAlign w:val="center"/>
          </w:tcPr>
          <w:p>
            <w:pPr>
              <w:pStyle w:val="49"/>
              <w:rPr>
                <w:snapToGrid/>
              </w:rPr>
            </w:pPr>
            <w:r>
              <w:rPr>
                <w:rFonts w:hint="eastAsia"/>
                <w:snapToGrid/>
              </w:rPr>
              <w:t>功能集</w:t>
            </w:r>
          </w:p>
        </w:tc>
        <w:tc>
          <w:tcPr>
            <w:tcW w:w="1353" w:type="dxa"/>
            <w:tcBorders>
              <w:top w:val="single" w:color="auto" w:sz="4" w:space="0"/>
              <w:left w:val="nil"/>
              <w:bottom w:val="single" w:color="auto" w:sz="4" w:space="0"/>
              <w:right w:val="single" w:color="auto" w:sz="4" w:space="0"/>
            </w:tcBorders>
            <w:shd w:val="clear" w:color="000000" w:fill="D9D9D9"/>
            <w:noWrap/>
            <w:vAlign w:val="center"/>
          </w:tcPr>
          <w:p>
            <w:pPr>
              <w:pStyle w:val="49"/>
              <w:rPr>
                <w:snapToGrid/>
              </w:rPr>
            </w:pPr>
            <w:r>
              <w:rPr>
                <w:rFonts w:hint="eastAsia"/>
                <w:snapToGrid/>
              </w:rPr>
              <w:t>子系统</w:t>
            </w:r>
          </w:p>
        </w:tc>
        <w:tc>
          <w:tcPr>
            <w:tcW w:w="5983" w:type="dxa"/>
            <w:tcBorders>
              <w:top w:val="single" w:color="auto" w:sz="4" w:space="0"/>
              <w:left w:val="nil"/>
              <w:bottom w:val="single" w:color="auto" w:sz="4" w:space="0"/>
              <w:right w:val="single" w:color="auto" w:sz="4" w:space="0"/>
            </w:tcBorders>
            <w:shd w:val="clear" w:color="000000" w:fill="D9D9D9"/>
            <w:noWrap/>
            <w:vAlign w:val="center"/>
          </w:tcPr>
          <w:p>
            <w:pPr>
              <w:pStyle w:val="49"/>
              <w:rPr>
                <w:snapToGrid/>
              </w:rPr>
            </w:pPr>
            <w:r>
              <w:rPr>
                <w:rFonts w:hint="eastAsia"/>
                <w:snapToGrid/>
              </w:rPr>
              <w:t>接口标准</w:t>
            </w:r>
          </w:p>
        </w:tc>
      </w:tr>
      <w:tr>
        <w:tblPrEx>
          <w:tblLayout w:type="fixed"/>
          <w:tblCellMar>
            <w:top w:w="0" w:type="dxa"/>
            <w:left w:w="108" w:type="dxa"/>
            <w:bottom w:w="0" w:type="dxa"/>
            <w:right w:w="108" w:type="dxa"/>
          </w:tblCellMar>
        </w:tblPrEx>
        <w:trPr>
          <w:trHeight w:val="600" w:hRule="atLeast"/>
        </w:trPr>
        <w:tc>
          <w:tcPr>
            <w:tcW w:w="1187"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消防管理</w:t>
            </w: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消防系统</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OPC、BACnet、ModBus</w:t>
            </w:r>
          </w:p>
        </w:tc>
      </w:tr>
      <w:tr>
        <w:tblPrEx>
          <w:tblLayout w:type="fixed"/>
          <w:tblCellMar>
            <w:top w:w="0" w:type="dxa"/>
            <w:left w:w="108" w:type="dxa"/>
            <w:bottom w:w="0" w:type="dxa"/>
            <w:right w:w="108" w:type="dxa"/>
          </w:tblCellMar>
        </w:tblPrEx>
        <w:trPr>
          <w:trHeight w:val="600" w:hRule="atLeast"/>
        </w:trPr>
        <w:tc>
          <w:tcPr>
            <w:tcW w:w="1187" w:type="dxa"/>
            <w:vMerge w:val="restart"/>
            <w:tcBorders>
              <w:top w:val="nil"/>
              <w:left w:val="single" w:color="auto" w:sz="4" w:space="0"/>
              <w:bottom w:val="single" w:color="000000" w:sz="4" w:space="0"/>
              <w:right w:val="single" w:color="auto" w:sz="4" w:space="0"/>
            </w:tcBorders>
            <w:shd w:val="clear" w:color="auto" w:fill="auto"/>
            <w:noWrap/>
            <w:vAlign w:val="center"/>
          </w:tcPr>
          <w:p>
            <w:pPr>
              <w:pStyle w:val="49"/>
              <w:rPr>
                <w:snapToGrid/>
              </w:rPr>
            </w:pPr>
            <w:r>
              <w:rPr>
                <w:rFonts w:hint="eastAsia"/>
                <w:snapToGrid/>
              </w:rPr>
              <w:t>安防管理</w:t>
            </w: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视频监控</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SDK（录像系统）、RS485 协议（视频矩阵）</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防盗报警</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OPC、SDK</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门禁管理</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OPC、SDK</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电子巡更</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SDK、ODBC</w:t>
            </w:r>
          </w:p>
        </w:tc>
      </w:tr>
      <w:tr>
        <w:tblPrEx>
          <w:tblLayout w:type="fixed"/>
          <w:tblCellMar>
            <w:top w:w="0" w:type="dxa"/>
            <w:left w:w="108" w:type="dxa"/>
            <w:bottom w:w="0" w:type="dxa"/>
            <w:right w:w="108" w:type="dxa"/>
          </w:tblCellMar>
        </w:tblPrEx>
        <w:trPr>
          <w:trHeight w:val="600" w:hRule="atLeast"/>
        </w:trPr>
        <w:tc>
          <w:tcPr>
            <w:tcW w:w="1187" w:type="dxa"/>
            <w:vMerge w:val="restart"/>
            <w:tcBorders>
              <w:top w:val="nil"/>
              <w:left w:val="single" w:color="auto" w:sz="4" w:space="0"/>
              <w:bottom w:val="single" w:color="000000" w:sz="4" w:space="0"/>
              <w:right w:val="single" w:color="auto" w:sz="4" w:space="0"/>
            </w:tcBorders>
            <w:shd w:val="clear" w:color="auto" w:fill="auto"/>
            <w:noWrap/>
            <w:vAlign w:val="center"/>
          </w:tcPr>
          <w:p>
            <w:pPr>
              <w:pStyle w:val="49"/>
              <w:rPr>
                <w:snapToGrid/>
              </w:rPr>
            </w:pPr>
            <w:r>
              <w:rPr>
                <w:rFonts w:hint="eastAsia"/>
                <w:snapToGrid/>
              </w:rPr>
              <w:t>设备管理</w:t>
            </w: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暖通空调</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OPC、BACnet</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给水排水</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OPC、BACnet</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变配电</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OPC、BACnet、ModBus</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公共照明</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OPC、EIB</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夜景照明</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OPC、EIB</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电梯运行</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OPC、ModBus</w:t>
            </w:r>
          </w:p>
        </w:tc>
      </w:tr>
      <w:tr>
        <w:tblPrEx>
          <w:tblLayout w:type="fixed"/>
          <w:tblCellMar>
            <w:top w:w="0" w:type="dxa"/>
            <w:left w:w="108" w:type="dxa"/>
            <w:bottom w:w="0" w:type="dxa"/>
            <w:right w:w="108" w:type="dxa"/>
          </w:tblCellMar>
        </w:tblPrEx>
        <w:trPr>
          <w:trHeight w:val="600" w:hRule="atLeast"/>
        </w:trPr>
        <w:tc>
          <w:tcPr>
            <w:tcW w:w="1187" w:type="dxa"/>
            <w:vMerge w:val="restart"/>
            <w:tcBorders>
              <w:top w:val="nil"/>
              <w:left w:val="single" w:color="auto" w:sz="4" w:space="0"/>
              <w:bottom w:val="single" w:color="000000" w:sz="4" w:space="0"/>
              <w:right w:val="single" w:color="auto" w:sz="4" w:space="0"/>
            </w:tcBorders>
            <w:shd w:val="clear" w:color="auto" w:fill="auto"/>
            <w:noWrap/>
            <w:vAlign w:val="center"/>
          </w:tcPr>
          <w:p>
            <w:pPr>
              <w:pStyle w:val="49"/>
              <w:rPr>
                <w:snapToGrid/>
              </w:rPr>
            </w:pPr>
            <w:r>
              <w:rPr>
                <w:rFonts w:hint="eastAsia"/>
                <w:snapToGrid/>
              </w:rPr>
              <w:t>运营管理</w:t>
            </w: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客控系统</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OPC、SDK、ODBC</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停车管理</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OPC、SDK、ODBC</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信息发布</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SDK、ModBus</w:t>
            </w:r>
          </w:p>
        </w:tc>
      </w:tr>
      <w:tr>
        <w:tblPrEx>
          <w:tblLayout w:type="fixed"/>
          <w:tblCellMar>
            <w:top w:w="0" w:type="dxa"/>
            <w:left w:w="108" w:type="dxa"/>
            <w:bottom w:w="0" w:type="dxa"/>
            <w:right w:w="108" w:type="dxa"/>
          </w:tblCellMar>
        </w:tblPrEx>
        <w:trPr>
          <w:trHeight w:val="600" w:hRule="atLeast"/>
        </w:trPr>
        <w:tc>
          <w:tcPr>
            <w:tcW w:w="1187" w:type="dxa"/>
            <w:vMerge w:val="continue"/>
            <w:tcBorders>
              <w:top w:val="nil"/>
              <w:left w:val="single" w:color="auto" w:sz="4" w:space="0"/>
              <w:bottom w:val="single" w:color="000000" w:sz="4" w:space="0"/>
              <w:right w:val="single" w:color="auto" w:sz="4" w:space="0"/>
            </w:tcBorders>
            <w:vAlign w:val="center"/>
          </w:tcPr>
          <w:p>
            <w:pPr>
              <w:pStyle w:val="49"/>
              <w:rPr>
                <w:snapToGrid/>
              </w:rPr>
            </w:pP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背景音乐</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OPC、SDK、ODBC</w:t>
            </w:r>
          </w:p>
        </w:tc>
      </w:tr>
      <w:tr>
        <w:tblPrEx>
          <w:tblLayout w:type="fixed"/>
          <w:tblCellMar>
            <w:top w:w="0" w:type="dxa"/>
            <w:left w:w="108" w:type="dxa"/>
            <w:bottom w:w="0" w:type="dxa"/>
            <w:right w:w="108" w:type="dxa"/>
          </w:tblCellMar>
        </w:tblPrEx>
        <w:trPr>
          <w:trHeight w:val="600" w:hRule="atLeast"/>
        </w:trPr>
        <w:tc>
          <w:tcPr>
            <w:tcW w:w="1187"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节能管理</w:t>
            </w:r>
          </w:p>
        </w:tc>
        <w:tc>
          <w:tcPr>
            <w:tcW w:w="135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能耗计量</w:t>
            </w:r>
          </w:p>
        </w:tc>
        <w:tc>
          <w:tcPr>
            <w:tcW w:w="5983"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OPC、SDK、ODBC</w:t>
            </w:r>
          </w:p>
        </w:tc>
      </w:tr>
    </w:tbl>
    <w:p>
      <w:pPr>
        <w:pStyle w:val="13"/>
      </w:pPr>
      <w:r>
        <w:rPr>
          <w:rFonts w:hint="eastAsia"/>
        </w:rP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w:instrText>
      </w:r>
      <w:r>
        <w:rPr>
          <w:rFonts w:hint="eastAsia"/>
        </w:rPr>
        <w:instrText xml:space="preserve">SEQ 图表 \* ARABIC \s 1</w:instrText>
      </w:r>
      <w:r>
        <w:instrText xml:space="preserve"> </w:instrText>
      </w:r>
      <w:r>
        <w:fldChar w:fldCharType="separate"/>
      </w:r>
      <w:r>
        <w:t>6</w:t>
      </w:r>
      <w:r>
        <w:fldChar w:fldCharType="end"/>
      </w:r>
      <w:r>
        <w:rPr>
          <w:rFonts w:hint="eastAsia"/>
        </w:rPr>
        <w:t>，集成子系统软件接口规格表</w:t>
      </w:r>
    </w:p>
    <w:p>
      <w:pPr>
        <w:pStyle w:val="3"/>
      </w:pPr>
      <w:bookmarkStart w:id="13" w:name="_Toc419987174"/>
      <w:r>
        <w:t>系统功能设计</w:t>
      </w:r>
      <w:bookmarkEnd w:id="13"/>
    </w:p>
    <w:p>
      <w:r>
        <w:t>系统所有的功能均依照</w:t>
      </w:r>
      <w:r>
        <w:rPr>
          <w:rFonts w:hint="eastAsia"/>
        </w:rPr>
        <w:t>《附件</w:t>
      </w:r>
      <w:r>
        <w:t>1 慧云智能化管理系统设计标准201406</w:t>
      </w:r>
      <w:r>
        <w:rPr>
          <w:rFonts w:hint="eastAsia"/>
        </w:rPr>
        <w:t>》来设计、研发，子系统通讯方案完全满足标准要求。</w:t>
      </w:r>
    </w:p>
    <w:p>
      <w:r>
        <w:rPr>
          <w:rFonts w:hint="eastAsia"/>
        </w:rPr>
        <w:t>系统功能架构图如下：</w:t>
      </w:r>
    </w:p>
    <w:p>
      <w:pPr>
        <w:pStyle w:val="50"/>
      </w:pPr>
      <w:r>
        <w:drawing>
          <wp:inline distT="0" distB="0" distL="0" distR="0">
            <wp:extent cx="5274945" cy="3029585"/>
            <wp:effectExtent l="19050" t="0" r="1905"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23"/>
                    <a:stretch>
                      <a:fillRect/>
                    </a:stretch>
                  </pic:blipFill>
                  <pic:spPr>
                    <a:xfrm>
                      <a:off x="0" y="0"/>
                      <a:ext cx="5274945" cy="3030041"/>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7</w:t>
      </w:r>
      <w:r>
        <w:fldChar w:fldCharType="end"/>
      </w:r>
      <w:r>
        <w:rPr>
          <w:rFonts w:hint="eastAsia"/>
        </w:rPr>
        <w:t>，慧云系统整体功能设计示意图</w:t>
      </w:r>
    </w:p>
    <w:p>
      <w:pPr>
        <w:pStyle w:val="4"/>
      </w:pPr>
      <w:bookmarkStart w:id="14" w:name="_Toc209414529"/>
      <w:bookmarkStart w:id="15" w:name="_Toc391022395"/>
      <w:r>
        <w:rPr>
          <w:rFonts w:hint="eastAsia"/>
        </w:rPr>
        <w:t>界面风格设计</w:t>
      </w:r>
      <w:bookmarkEnd w:id="14"/>
      <w:bookmarkEnd w:id="15"/>
    </w:p>
    <w:p>
      <w:r>
        <w:rPr>
          <w:rFonts w:hint="eastAsia"/>
        </w:rPr>
        <w:t>本系统根据慧云集成系统设计标准要求，软件界面的配色以黑色、银色和青色为主。</w:t>
      </w:r>
    </w:p>
    <w:p>
      <w:r>
        <w:rPr>
          <w:rFonts w:hint="eastAsia"/>
        </w:rPr>
        <w:drawing>
          <wp:inline distT="0" distB="0" distL="0" distR="0">
            <wp:extent cx="1095375" cy="8477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095375" cy="847725"/>
                    </a:xfrm>
                    <a:prstGeom prst="rect">
                      <a:avLst/>
                    </a:prstGeom>
                    <a:noFill/>
                    <a:ln>
                      <a:noFill/>
                    </a:ln>
                  </pic:spPr>
                </pic:pic>
              </a:graphicData>
            </a:graphic>
          </wp:inline>
        </w:drawing>
      </w:r>
      <w:r>
        <w:rPr>
          <w:rFonts w:hint="eastAsia"/>
        </w:rPr>
        <w:drawing>
          <wp:inline distT="0" distB="0" distL="0" distR="0">
            <wp:extent cx="1095375" cy="8477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095375" cy="847725"/>
                    </a:xfrm>
                    <a:prstGeom prst="rect">
                      <a:avLst/>
                    </a:prstGeom>
                    <a:noFill/>
                    <a:ln>
                      <a:noFill/>
                    </a:ln>
                  </pic:spPr>
                </pic:pic>
              </a:graphicData>
            </a:graphic>
          </wp:inline>
        </w:drawing>
      </w:r>
    </w:p>
    <w:p>
      <w:r>
        <w:rPr>
          <w:rFonts w:hint="eastAsia"/>
        </w:rPr>
        <w:t>慧云智能化管理系统集中控制系统的界面包含以下元素：</w:t>
      </w:r>
    </w:p>
    <w:p>
      <w:r>
        <w:t>1）软件管理按键</w:t>
      </w:r>
    </w:p>
    <w:p>
      <w:r>
        <w:t>a) 主界面应设置“系统首页“、”用户管理“、”报警管理“、”运行日志“、”报表查询“、”维修信息“、”系统日历“、“模式管理”、”窗口管理“等9个按键。</w:t>
      </w:r>
    </w:p>
    <w:p>
      <w:r>
        <w:t>b) “系统首页”：用户通过点击此按键，可以恢复到系统首页界面。</w:t>
      </w:r>
    </w:p>
    <w:p>
      <w:r>
        <w:t>c) “用户管理“：用户可以通过点击此按键，进行注销、登录、用户权限管理等功能。</w:t>
      </w:r>
    </w:p>
    <w:p>
      <w:r>
        <w:t>d) “报警管理“：用户可以通过点击此按键，对各个子系统的报警信息进行分项浏览、确认、响应、清除等操作。</w:t>
      </w:r>
    </w:p>
    <w:p>
      <w:r>
        <w:t>e) “运行日志“：点击此按键，用户可以看到”用户操作日志“、”故障报警日志“、”各个子系统运行日志“、”软件重要操作日志“等几种运行日志，从而能离线的分析整个系统运行。</w:t>
      </w:r>
    </w:p>
    <w:p>
      <w:r>
        <w:t>f) “报表查询”：用户通过点击此按键，可以通过选择“冷机”、“电耗”，“年能耗”，等关键词，调出相关设备系统的运行报表。</w:t>
      </w:r>
    </w:p>
    <w:p>
      <w:r>
        <w:t>g) “维保信息”“维修信息”：用户通过点击此按键，可以新建维保任务，或查询维保任务执行情况。每个维保任务包含以下信息：维保任务主管、负责人，执行人；维护对象设备或系统，维保时间，各项具体维护项目的执行情况。执行维保项目的物料、工具、和外协服务的需求及成本。</w:t>
      </w:r>
    </w:p>
    <w:p>
      <w:r>
        <w:t>h) “系统日历”：用户通过点击此按钮，可以对系统的全年时间表进行编辑和修改，全年时间表定义了各个子系统设备全年的自动运行情况。</w:t>
      </w:r>
    </w:p>
    <w:p>
      <w:r>
        <w:t>i) “模式管理”：用户通过点击此按钮，可以对各系统的运行模式的具体内容进行编辑和修改。</w:t>
      </w:r>
    </w:p>
    <w:p>
      <w:r>
        <w:t>j) “窗口管理”：用户通过点击此按键，可以选择界面显示或关闭哪些已经编辑窗口。这些窗口可以是整个系统、某个子系统或某个设备的实时运行参数，能耗报表、运行日志，故障报警信息，也可以是某个视频图像。并不是任何用户都有权限使用上述各个软件管理按键的。系统会根据一般用户、编辑用户、管理用户或自定义用户的权限设置，开放或屏蔽部分软件功能。</w:t>
      </w:r>
    </w:p>
    <w:p>
      <w:r>
        <w:rPr>
          <w:rFonts w:hint="eastAsia"/>
        </w:rPr>
        <w:t>2）子系统导航栏</w:t>
      </w:r>
    </w:p>
    <w:p>
      <w:r>
        <w:rPr>
          <w:rFonts w:hint="eastAsia"/>
        </w:rPr>
        <w:t>主界面上的系统导航栏，方便用户浏览、查询各个子系统。通过导航栏，有权限的用户可以快捷的从一个子系统切换到另一个子系统；可以自由选择系统提供的显示模式。</w:t>
      </w:r>
    </w:p>
    <w:p>
      <w:r>
        <w:rPr>
          <w:rFonts w:hint="eastAsia"/>
        </w:rPr>
        <w:t>导航栏中还应该有“环境信息”选型。选择环境信息，用户可以看到温度和</w:t>
      </w:r>
      <w:r>
        <w:t>CO2 浓度分布信息。</w:t>
      </w:r>
    </w:p>
    <w:p>
      <w:r>
        <w:t>3）子系统信息缩略图</w:t>
      </w:r>
    </w:p>
    <w:p>
      <w:r>
        <w:rPr>
          <w:rFonts w:hint="eastAsia"/>
        </w:rPr>
        <w:t>主界面上应有暖通空调、给排水、变配电监控、火灾报警、视频监控、防盗报警、门禁管理、电子巡更、公共照明、夜景照明、电梯监视、客流统计、停车管理、信息发布、背景音乐、能耗计量等</w:t>
      </w:r>
      <w:r>
        <w:t>16 个子系统的缩略图。缩略图中显示各个子系统的当前运行模式和重要运行参数。每个子系统缩略图显示的详细内容，见各个子系统章节。</w:t>
      </w:r>
    </w:p>
    <w:p>
      <w:r>
        <w:t>4）慧云智能化管理系统按键</w:t>
      </w:r>
    </w:p>
    <w:p>
      <w:r>
        <w:rPr>
          <w:rFonts w:hint="eastAsia"/>
        </w:rPr>
        <w:t>当用户选择</w:t>
      </w:r>
      <w:r>
        <w:t>16 个子系统之一后，主界面上会出现对应子系统的“慧云智能化管理系统按键“。用户可以通过这些”慧云智能化管理系统按键“选择子系统的工作模式。相应的，子系统会按照用户的选择，自动完成子系统运行。各个子系统的”慧云智能化管理系统按键“在各个子系统章节中规定。</w:t>
      </w:r>
    </w:p>
    <w:p>
      <w:r>
        <w:t>5）子系统内容</w:t>
      </w:r>
    </w:p>
    <w:p>
      <w:r>
        <w:rPr>
          <w:rFonts w:hint="eastAsia"/>
        </w:rPr>
        <w:t>当用户选择</w:t>
      </w:r>
      <w:r>
        <w:t>16 个子系统之一后，界面上会出现对应子系统的基本运行参数，或具体运行状态。各个子系统的基本运行参数等显示内容在各个子系统章节中规定。</w:t>
      </w:r>
    </w:p>
    <w:p>
      <w:r>
        <w:t>6）浮动功能窗口</w:t>
      </w:r>
    </w:p>
    <w:p>
      <w:r>
        <w:rPr>
          <w:rFonts w:hint="eastAsia"/>
        </w:rPr>
        <w:t>主界面还可以有若干浮动窗口。显示整个系统或某个子系统的能耗报表、运行日志，故障报警，视频监控图像等。通过主界面上的“窗口管理“按键，可以编辑、选择显示哪些浮动窗口。用户可以拖动这些浮动窗口，调整它们在界面上的显示位置。</w:t>
      </w:r>
    </w:p>
    <w:p>
      <w:r>
        <w:t>系统首页显示慧云智能化管理系统集中控制系统的主界面。在通过导航栏选择某个子系统后，显示子系统的相应内容。</w:t>
      </w:r>
    </w:p>
    <w:p>
      <w:pPr>
        <w:pStyle w:val="50"/>
      </w:pPr>
      <w:r>
        <w:drawing>
          <wp:inline distT="0" distB="0" distL="0" distR="0">
            <wp:extent cx="5270500" cy="2961640"/>
            <wp:effectExtent l="19050" t="0" r="62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2101" cy="2962691"/>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8</w:t>
      </w:r>
      <w:r>
        <w:fldChar w:fldCharType="end"/>
      </w:r>
      <w:r>
        <w:rPr>
          <w:rFonts w:hint="eastAsia"/>
        </w:rPr>
        <w:t>，界面设计示意图</w:t>
      </w:r>
    </w:p>
    <w:p>
      <w:pPr>
        <w:pStyle w:val="4"/>
      </w:pPr>
      <w:bookmarkStart w:id="16" w:name="_Toc391022394"/>
      <w:r>
        <w:rPr>
          <w:rFonts w:hint="eastAsia"/>
        </w:rPr>
        <w:t>管理工具</w:t>
      </w:r>
      <w:bookmarkEnd w:id="16"/>
    </w:p>
    <w:p>
      <w:r>
        <w:rPr>
          <w:rFonts w:hint="eastAsia"/>
        </w:rPr>
        <w:t>智能化集成系统采用细粒度的可控安全级别，提供完善的系统管理功能，同时针对建筑智能化管理的具体特点，提供值班管理、工程文档管理、常用软件下载等实用功能。</w:t>
      </w:r>
    </w:p>
    <w:p>
      <w:pPr>
        <w:pStyle w:val="5"/>
      </w:pPr>
      <w:bookmarkStart w:id="17" w:name="_Toc391022396"/>
      <w:bookmarkStart w:id="18" w:name="_Toc209414530"/>
      <w:r>
        <w:rPr>
          <w:rFonts w:hint="eastAsia"/>
        </w:rPr>
        <w:t>值班管理</w:t>
      </w:r>
      <w:bookmarkEnd w:id="17"/>
    </w:p>
    <w:p>
      <w:pPr>
        <w:pStyle w:val="54"/>
        <w:ind w:firstLine="443"/>
      </w:pPr>
      <w:r>
        <w:rPr>
          <w:rFonts w:hint="eastAsia"/>
        </w:rPr>
        <w:t>值班日志：针对物业管理特点，系统提供完善的值班管理功能，提供详细的值班日志，包括值班记录、承办事项、待办事项、处理结果、交接备注等内容。</w:t>
      </w:r>
    </w:p>
    <w:p>
      <w:pPr>
        <w:pStyle w:val="54"/>
        <w:ind w:firstLine="443"/>
      </w:pPr>
      <w:r>
        <w:rPr>
          <w:rFonts w:hint="eastAsia"/>
        </w:rPr>
        <w:t>访客管理：系统针对建筑中控室管理特点，提供访客登记管理功能，包括访客姓名、来访时间、离开时间、访问人、接待人、联系方式等详细内容。</w:t>
      </w:r>
    </w:p>
    <w:p>
      <w:pPr>
        <w:pStyle w:val="5"/>
      </w:pPr>
      <w:bookmarkStart w:id="19" w:name="_Toc391022397"/>
      <w:r>
        <w:rPr>
          <w:rFonts w:hint="eastAsia"/>
        </w:rPr>
        <w:t>文档管理</w:t>
      </w:r>
      <w:bookmarkEnd w:id="19"/>
    </w:p>
    <w:p>
      <w:r>
        <w:rPr>
          <w:rFonts w:hint="eastAsia"/>
        </w:rPr>
        <w:t>针对建筑物业图纸、合同等文档管理的需求，系统提供文档管理功能，管理员可将电子化的工程图纸、合同、系统使用维护资料文件上传到集成系统服务器，供授权用户查询、下载。</w:t>
      </w:r>
    </w:p>
    <w:p>
      <w:pPr>
        <w:pStyle w:val="5"/>
      </w:pPr>
      <w:bookmarkStart w:id="20" w:name="_Toc391022398"/>
      <w:r>
        <w:rPr>
          <w:rFonts w:hint="eastAsia"/>
        </w:rPr>
        <w:t>常用软件下载</w:t>
      </w:r>
      <w:bookmarkEnd w:id="20"/>
    </w:p>
    <w:p>
      <w:r>
        <w:rPr>
          <w:rFonts w:hint="eastAsia"/>
        </w:rPr>
        <w:t>系统提供常用软件下载功能，为物业管理用户提供安全、快捷的软件下载服务，下载软件包括集成系统常用插件以及其它物业管理常用软件。</w:t>
      </w:r>
    </w:p>
    <w:p>
      <w:pPr>
        <w:pStyle w:val="5"/>
        <w:rPr>
          <w:rFonts w:ascii="宋体" w:hAnsi="宋体"/>
        </w:rPr>
      </w:pPr>
      <w:bookmarkStart w:id="21" w:name="_Toc391022399"/>
      <w:r>
        <w:rPr>
          <w:rFonts w:hint="eastAsia"/>
        </w:rPr>
        <w:t>系统安全管理</w:t>
      </w:r>
      <w:bookmarkEnd w:id="21"/>
    </w:p>
    <w:p>
      <w:pPr>
        <w:pStyle w:val="6"/>
        <w:ind w:firstLine="443"/>
        <w:rPr>
          <w:rFonts w:ascii="宋体"/>
        </w:rPr>
      </w:pPr>
      <w:r>
        <w:rPr>
          <w:rFonts w:hint="eastAsia"/>
        </w:rPr>
        <w:t>用户管理：</w:t>
      </w:r>
      <w:bookmarkEnd w:id="18"/>
    </w:p>
    <w:p>
      <w:r>
        <w:rPr>
          <w:rFonts w:hint="eastAsia"/>
        </w:rPr>
        <w:t>用户管理可以对用户进行增加、修改、删除、查询、更新等操作，能够查询用户所在的组和用户本身所拥有的全部角色，以及角色的继承性质。</w:t>
      </w:r>
    </w:p>
    <w:p>
      <w:pPr>
        <w:pStyle w:val="50"/>
      </w:pPr>
      <w:r>
        <w:drawing>
          <wp:inline distT="0" distB="0" distL="0" distR="0">
            <wp:extent cx="5274945" cy="2966720"/>
            <wp:effectExtent l="19050" t="0" r="1905" b="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27" cstate="print"/>
                    <a:stretch>
                      <a:fillRect/>
                    </a:stretch>
                  </pic:blipFill>
                  <pic:spPr>
                    <a:xfrm>
                      <a:off x="0" y="0"/>
                      <a:ext cx="5274945" cy="2967157"/>
                    </a:xfrm>
                    <a:prstGeom prst="rect">
                      <a:avLst/>
                    </a:prstGeom>
                  </pic:spPr>
                </pic:pic>
              </a:graphicData>
            </a:graphic>
          </wp:inline>
        </w:drawing>
      </w:r>
    </w:p>
    <w:p>
      <w:pPr>
        <w:pStyle w:val="13"/>
      </w:pPr>
      <w:bookmarkStart w:id="22" w:name="_Toc209414531"/>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9</w:t>
      </w:r>
      <w:r>
        <w:fldChar w:fldCharType="end"/>
      </w:r>
      <w:r>
        <w:rPr>
          <w:rFonts w:hint="eastAsia"/>
        </w:rPr>
        <w:t>，用户管理功能界面图</w:t>
      </w:r>
    </w:p>
    <w:p>
      <w:pPr>
        <w:pStyle w:val="6"/>
        <w:ind w:firstLine="443"/>
      </w:pPr>
      <w:r>
        <w:rPr>
          <w:rFonts w:hint="eastAsia"/>
        </w:rPr>
        <w:t>组管理：</w:t>
      </w:r>
      <w:bookmarkEnd w:id="22"/>
    </w:p>
    <w:p>
      <w:r>
        <w:rPr>
          <w:rFonts w:hint="eastAsia"/>
        </w:rPr>
        <w:t>组管理的主要功能是集中管理各组组内的信息，包括进行新增子组、删除子组、移动组、新增用户至组或子组、删除用户等操作，并对本组已经授权的角色进行管理，对用户和子组的角色进行屏蔽操作和取消屏蔽操作。</w:t>
      </w:r>
    </w:p>
    <w:p>
      <w:pPr>
        <w:pStyle w:val="6"/>
        <w:ind w:firstLine="443"/>
      </w:pPr>
      <w:bookmarkStart w:id="23" w:name="_Toc209414532"/>
      <w:r>
        <w:rPr>
          <w:rFonts w:hint="eastAsia"/>
        </w:rPr>
        <w:t>角色管理：</w:t>
      </w:r>
      <w:bookmarkEnd w:id="23"/>
    </w:p>
    <w:p>
      <w:r>
        <w:rPr>
          <w:rFonts w:hint="eastAsia"/>
        </w:rPr>
        <w:t>提供创建角色以及具体的角色分配功能，将不同的权限赋予不同类型的角色，并将角色分配给不同的用户。</w:t>
      </w:r>
    </w:p>
    <w:p>
      <w:pPr>
        <w:pStyle w:val="50"/>
      </w:pPr>
      <w:r>
        <w:drawing>
          <wp:inline distT="0" distB="0" distL="0" distR="0">
            <wp:extent cx="5274945" cy="2966720"/>
            <wp:effectExtent l="19050" t="0" r="1905"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28"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10</w:t>
      </w:r>
      <w:r>
        <w:fldChar w:fldCharType="end"/>
      </w:r>
      <w:r>
        <w:rPr>
          <w:rFonts w:hint="eastAsia"/>
        </w:rPr>
        <w:t>，角色管理功能界面图</w:t>
      </w:r>
    </w:p>
    <w:p>
      <w:pPr>
        <w:pStyle w:val="6"/>
        <w:ind w:firstLine="443"/>
      </w:pPr>
      <w:bookmarkStart w:id="24" w:name="_Toc209414533"/>
      <w:r>
        <w:rPr>
          <w:rFonts w:hint="eastAsia"/>
        </w:rPr>
        <w:t>权限管理</w:t>
      </w:r>
      <w:bookmarkEnd w:id="24"/>
    </w:p>
    <w:p>
      <w:r>
        <w:rPr>
          <w:rFonts w:hint="eastAsia"/>
        </w:rPr>
        <w:t>用户权限管理主要用来管理系统中所有用户的角色与权限。可选择增加、删除角色所拥有的权限，也可选择组屏蔽。</w:t>
      </w:r>
    </w:p>
    <w:p>
      <w:r>
        <w:rPr>
          <w:rFonts w:hint="eastAsia"/>
        </w:rPr>
        <w:t xml:space="preserve">例如：平面图管理，系统中所有涉及到的平面图都在此功能模块下添加，然后到区域管理模块下进行选择、绑定，只有拥有相应权限的用户可以浏览。 </w:t>
      </w:r>
    </w:p>
    <w:p>
      <w:pPr>
        <w:pStyle w:val="50"/>
      </w:pPr>
      <w:r>
        <w:drawing>
          <wp:inline distT="0" distB="0" distL="0" distR="0">
            <wp:extent cx="5274945" cy="2966720"/>
            <wp:effectExtent l="19050" t="0" r="1905"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29"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11</w:t>
      </w:r>
      <w:r>
        <w:fldChar w:fldCharType="end"/>
      </w:r>
      <w:r>
        <w:rPr>
          <w:rFonts w:hint="eastAsia"/>
        </w:rPr>
        <w:t>，权限管理功能界面图</w:t>
      </w:r>
    </w:p>
    <w:p>
      <w:pPr>
        <w:pStyle w:val="6"/>
        <w:ind w:firstLine="443"/>
      </w:pPr>
      <w:bookmarkStart w:id="25" w:name="_Toc209414534"/>
      <w:r>
        <w:rPr>
          <w:rFonts w:hint="eastAsia"/>
        </w:rPr>
        <w:t>日志管理：</w:t>
      </w:r>
      <w:bookmarkEnd w:id="25"/>
    </w:p>
    <w:p>
      <w:r>
        <w:rPr>
          <w:rFonts w:hint="eastAsia"/>
        </w:rPr>
        <w:t>本系统提供完善的日志管理系统工具，只有具备日志维护权限的用户才能够在系统维护软件中进行日志维护的操作。日志维护主要包括两个部分：操作及信息日志维护、告警日志维护。</w:t>
      </w:r>
    </w:p>
    <w:p>
      <w:pPr>
        <w:pStyle w:val="50"/>
      </w:pPr>
      <w:r>
        <w:drawing>
          <wp:inline distT="0" distB="0" distL="0" distR="0">
            <wp:extent cx="5274945" cy="2966720"/>
            <wp:effectExtent l="19050" t="0" r="1905" b="0"/>
            <wp:docPr id="66" name="图片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Grp="1" noChangeAspect="1" noChangeArrowheads="1"/>
                    </pic:cNvPicPr>
                  </pic:nvPicPr>
                  <pic:blipFill>
                    <a:blip r:embed="rId30" cstate="print"/>
                    <a:srcRect/>
                    <a:stretch>
                      <a:fillRect/>
                    </a:stretch>
                  </pic:blipFill>
                  <pic:spPr>
                    <a:xfrm>
                      <a:off x="0" y="0"/>
                      <a:ext cx="5274945" cy="2967157"/>
                    </a:xfrm>
                    <a:prstGeom prst="rect">
                      <a:avLst/>
                    </a:prstGeom>
                    <a:noFill/>
                    <a:ln w="9525">
                      <a:noFill/>
                      <a:miter lim="800000"/>
                      <a:headEnd/>
                      <a:tailEnd/>
                    </a:ln>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12</w:t>
      </w:r>
      <w:r>
        <w:fldChar w:fldCharType="end"/>
      </w:r>
      <w:r>
        <w:rPr>
          <w:rFonts w:hint="eastAsia"/>
        </w:rPr>
        <w:t>，日志管理功能界面图</w:t>
      </w:r>
    </w:p>
    <w:p>
      <w:pPr>
        <w:pStyle w:val="6"/>
        <w:ind w:firstLine="443"/>
      </w:pPr>
      <w:bookmarkStart w:id="26" w:name="_Toc209414535"/>
      <w:r>
        <w:rPr>
          <w:rFonts w:hint="eastAsia"/>
        </w:rPr>
        <w:t>统计分析</w:t>
      </w:r>
    </w:p>
    <w:p>
      <w:r>
        <w:rPr>
          <w:rFonts w:hint="eastAsia"/>
        </w:rPr>
        <w:t>统计分析工具主要提供对用户的登录次数、在线时间等进行统计、图表功能。包括以下分析功能：</w:t>
      </w:r>
    </w:p>
    <w:p>
      <w:pPr>
        <w:pStyle w:val="54"/>
        <w:ind w:firstLine="443"/>
      </w:pPr>
      <w:r>
        <w:rPr>
          <w:rFonts w:hint="eastAsia"/>
        </w:rPr>
        <w:t>登录次数统计；</w:t>
      </w:r>
    </w:p>
    <w:p>
      <w:pPr>
        <w:pStyle w:val="54"/>
        <w:ind w:firstLine="443"/>
      </w:pPr>
      <w:r>
        <w:rPr>
          <w:rFonts w:hint="eastAsia"/>
        </w:rPr>
        <w:t>在线时间统计；</w:t>
      </w:r>
    </w:p>
    <w:p>
      <w:pPr>
        <w:pStyle w:val="54"/>
        <w:ind w:firstLine="443"/>
      </w:pPr>
      <w:r>
        <w:rPr>
          <w:rFonts w:hint="eastAsia"/>
        </w:rPr>
        <w:t>访问IP地址统计；</w:t>
      </w:r>
    </w:p>
    <w:p>
      <w:pPr>
        <w:pStyle w:val="6"/>
        <w:ind w:firstLine="443"/>
      </w:pPr>
      <w:r>
        <w:rPr>
          <w:rFonts w:hint="eastAsia"/>
        </w:rPr>
        <w:t>数据表迁移：</w:t>
      </w:r>
      <w:bookmarkEnd w:id="26"/>
    </w:p>
    <w:p>
      <w:r>
        <w:rPr>
          <w:rFonts w:hint="eastAsia"/>
        </w:rPr>
        <w:t>数据表迁移模块主要负责把数据库中的一些重要数据以xml文件形式导出到本地硬盘或其他存储介质，这样一旦数据库数据发生错误，可以把导出的xml文件再导入到数据库，恢复数据库数据，以达到数据的安全性和完整性。数据导出并不是把数据库原有数据删除，只是进行备份，而导入却要覆盖数据库中原有数据。</w:t>
      </w:r>
    </w:p>
    <w:p>
      <w:pPr>
        <w:pStyle w:val="4"/>
      </w:pPr>
      <w:bookmarkStart w:id="27" w:name="_Toc391022400"/>
      <w:r>
        <w:rPr>
          <w:rFonts w:hint="eastAsia"/>
        </w:rPr>
        <w:t>工程管理功能</w:t>
      </w:r>
      <w:bookmarkEnd w:id="27"/>
    </w:p>
    <w:p>
      <w:r>
        <w:rPr>
          <w:rFonts w:hint="eastAsia"/>
        </w:rPr>
        <w:t>以向导方式对实施项目进行功能模块定制，生成针对实施项目的应用框架，在此基础上进行项目实施工作（变量管理、人机界面管理、I/O绑定等），在完工后，可对此项目的所属资源进行打包导出，并可供工程管理功能模块进行导入部署。以及密码等通过智能化集成系统写入到数据库中。同时也包括二次开发中添加的建筑设备监控系统、消防系统、安防系统等相关信息。</w:t>
      </w:r>
    </w:p>
    <w:p>
      <w:r>
        <w:drawing>
          <wp:inline distT="0" distB="0" distL="0" distR="0">
            <wp:extent cx="5274945" cy="2966720"/>
            <wp:effectExtent l="19050" t="0" r="1905" b="0"/>
            <wp:docPr id="116" name="图片 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6" name="图片 44"/>
                    <pic:cNvPicPr>
                      <a:picLocks noGrp="1" noChangeAspect="1"/>
                    </pic:cNvPicPr>
                  </pic:nvPicPr>
                  <pic:blipFill>
                    <a:blip r:embed="rId31"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13</w:t>
      </w:r>
      <w:r>
        <w:fldChar w:fldCharType="end"/>
      </w:r>
      <w:r>
        <w:rPr>
          <w:rFonts w:hint="eastAsia"/>
        </w:rPr>
        <w:t>，工程管理功能界面图</w:t>
      </w:r>
    </w:p>
    <w:p/>
    <w:p>
      <w:pPr>
        <w:pStyle w:val="4"/>
      </w:pPr>
      <w:bookmarkStart w:id="28" w:name="_Toc391022401"/>
      <w:r>
        <w:rPr>
          <w:rFonts w:hint="eastAsia"/>
        </w:rPr>
        <w:t>服务管理功能</w:t>
      </w:r>
      <w:bookmarkEnd w:id="28"/>
    </w:p>
    <w:p>
      <w:pPr>
        <w:rPr>
          <w:rFonts w:ascii="宋体" w:cs="宋体"/>
          <w:szCs w:val="24"/>
        </w:rPr>
      </w:pPr>
      <w:r>
        <w:rPr>
          <w:rFonts w:hint="eastAsia"/>
        </w:rPr>
        <w:t>对</w:t>
      </w:r>
      <w:r>
        <w:rPr>
          <w:rFonts w:hint="eastAsia" w:cs="Arial"/>
        </w:rPr>
        <w:t>智能化集成系统</w:t>
      </w:r>
      <w:r>
        <w:rPr>
          <w:rFonts w:hint="eastAsia"/>
        </w:rPr>
        <w:t>（WEB）的基础服务（包括与通讯服务器DataServer的通讯配置，远程用户数据的异步更新服务，一卡通数据服务等）进行管理（包括启动、停止、重启）和配置（如服务端口、刷新时间间隔、分页设置等），从而无需手动更改配置文件。</w:t>
      </w:r>
    </w:p>
    <w:p>
      <w:pPr>
        <w:pStyle w:val="4"/>
      </w:pPr>
      <w:bookmarkStart w:id="29" w:name="_Toc391022402"/>
      <w:r>
        <w:rPr>
          <w:rFonts w:hint="eastAsia"/>
        </w:rPr>
        <w:t>视频监控功能</w:t>
      </w:r>
      <w:bookmarkEnd w:id="29"/>
    </w:p>
    <w:p>
      <w:r>
        <w:rPr>
          <w:rFonts w:hint="eastAsia"/>
        </w:rPr>
        <w:t>通过浏览器，可以实现多种方式索引访问实时监控图像，并可以进行云台控制，如控制摄像头的左右上下转动以及焦距的拉伸等操作并且具有实时的画面截取、抓拍等功能；XXX项目工程集成管理人员和相关领导可以通过智能化集成系统的界面实时监控相应区域的视频图像。</w:t>
      </w:r>
    </w:p>
    <w:p>
      <w:r>
        <w:rPr>
          <w:rFonts w:hint="eastAsia"/>
        </w:rPr>
        <w:t>具体包括以下模块：</w:t>
      </w:r>
    </w:p>
    <w:p>
      <w:pPr>
        <w:pStyle w:val="54"/>
        <w:ind w:firstLine="443"/>
      </w:pPr>
      <w:r>
        <w:rPr>
          <w:rFonts w:hint="eastAsia"/>
        </w:rPr>
        <w:t>监控配置管理功能：用户能够可视化配置管理慧云集成系统所监控的界面及数据节点，完成对系统、设备、项信息以及监控分区和监控界面的浏览、创建、编辑、删除、动画效果定义等功能。用户通过智能化集成系统可以对部署在辖区内的监控摄像头的动态添加。在界面中通过输入相应摄像头的IP地址可以将其添加到智能化集成系统中进行管理。</w:t>
      </w:r>
    </w:p>
    <w:p>
      <w:pPr>
        <w:pStyle w:val="54"/>
        <w:ind w:firstLine="443"/>
      </w:pPr>
      <w:r>
        <w:rPr>
          <w:rFonts w:hint="eastAsia"/>
        </w:rPr>
        <w:t>设置监控画面：采用数字矩阵的授权用户可以选择单画面、按图查看等监控方式进行对图像的实时监控。</w:t>
      </w:r>
    </w:p>
    <w:p>
      <w:pPr>
        <w:pStyle w:val="54"/>
        <w:ind w:firstLine="443"/>
      </w:pPr>
      <w:r>
        <w:rPr>
          <w:rFonts w:hint="eastAsia"/>
        </w:rPr>
        <w:t>电子地图导航察看：授权用户可通过二维楼层平面图，并选择点击图上标注的CCTV监控探头图标，就可实时监看该路视频画面，并可对云台或快球实施控制，系统支持快照功能，可在本地客户端存储快照图像。</w:t>
      </w:r>
    </w:p>
    <w:p>
      <w:pPr>
        <w:pStyle w:val="4"/>
      </w:pPr>
      <w:bookmarkStart w:id="30" w:name="_Toc391022403"/>
      <w:r>
        <w:rPr>
          <w:rFonts w:hint="eastAsia"/>
        </w:rPr>
        <w:t>实时监控功能</w:t>
      </w:r>
      <w:bookmarkEnd w:id="30"/>
    </w:p>
    <w:p>
      <w:r>
        <w:rPr>
          <w:rFonts w:hint="eastAsia"/>
        </w:rPr>
        <w:t>实时监控模块针对实时性要求较高的智能化子系统，以SVG标准的矢量图形作为人机界面，为智能建筑管理人员提供统一的界面，监控辖区内重要建筑设备，包括实时监控、轮询监控、实时趋势图三个子模块。</w:t>
      </w:r>
    </w:p>
    <w:p>
      <w:r>
        <w:rPr>
          <w:rFonts w:hint="eastAsia"/>
        </w:rPr>
        <w:t>实时监控模块：在本次集成中，主要采集了建筑设备监控系统、火灾自动报警系统、视频监控系统、防盗报警系统、门禁系统、巡更系统、停车场系统等的实时数据，并采用图形、动画的方式显示其实时状态。</w:t>
      </w:r>
    </w:p>
    <w:p>
      <w:r>
        <w:rPr>
          <w:rFonts w:hint="eastAsia"/>
        </w:rPr>
        <w:t>轮询监控：根据管理人员分工和技术专长，支持管理人员选择具体设备、子系统监控人机界面，并定制轮询时间间隔，采用自动轮换的方式显示监控画面。</w:t>
      </w:r>
    </w:p>
    <w:p>
      <w:r>
        <w:rPr>
          <w:rFonts w:hint="eastAsia"/>
        </w:rPr>
        <w:t>实时趋势图：管理人员选择某一设备运行状态变量进行实时趋势图监控。</w:t>
      </w:r>
    </w:p>
    <w:p>
      <w:pPr>
        <w:pStyle w:val="4"/>
      </w:pPr>
      <w:bookmarkStart w:id="31" w:name="_Toc391022404"/>
      <w:r>
        <w:rPr>
          <w:rFonts w:hint="eastAsia"/>
        </w:rPr>
        <w:t>实时报警功能</w:t>
      </w:r>
      <w:bookmarkEnd w:id="31"/>
    </w:p>
    <w:p>
      <w:r>
        <w:rPr>
          <w:rFonts w:hint="eastAsia"/>
        </w:rPr>
        <w:t>系统在主页面中显示24小时内报警信息，当有报警产生时，在系统主页面右上角显示未处理的系统报警条数，在页面左下角显示“报警提示”的浮动小窗口，并且会在管理客户端PC机上发出WAV格式报警声音。</w:t>
      </w:r>
    </w:p>
    <w:p>
      <w:pPr>
        <w:pStyle w:val="50"/>
      </w:pPr>
      <w:r>
        <w:drawing>
          <wp:inline distT="0" distB="0" distL="0" distR="0">
            <wp:extent cx="5418455" cy="303530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5416483" cy="3034514"/>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14</w:t>
      </w:r>
      <w:r>
        <w:fldChar w:fldCharType="end"/>
      </w:r>
      <w:r>
        <w:rPr>
          <w:rFonts w:hint="eastAsia"/>
        </w:rPr>
        <w:t>，报警管理功能界面图</w:t>
      </w:r>
    </w:p>
    <w:p>
      <w:pPr>
        <w:pStyle w:val="4"/>
      </w:pPr>
      <w:bookmarkStart w:id="32" w:name="_Toc391022405"/>
      <w:r>
        <w:rPr>
          <w:rFonts w:hint="eastAsia"/>
        </w:rPr>
        <w:t>报警管理功能</w:t>
      </w:r>
      <w:bookmarkEnd w:id="32"/>
    </w:p>
    <w:p>
      <w:r>
        <w:rPr>
          <w:rFonts w:hint="eastAsia"/>
        </w:rPr>
        <w:t>在集成系统中，物业管理人员可以根据需要灵活设置基于实时数据的报警规则和联动规则。系统管理员和用户可在系统配置页面（可远程）上根据预定权限设置进行报警事件的记录、操作、跟踪。系统可以根据联动规则执行OPC联动及视频联动。</w:t>
      </w:r>
    </w:p>
    <w:p>
      <w:r>
        <w:rPr>
          <w:rFonts w:hint="eastAsia"/>
        </w:rPr>
        <w:t>具体包括以下功能模块：</w:t>
      </w:r>
    </w:p>
    <w:p>
      <w:pPr>
        <w:pStyle w:val="54"/>
        <w:ind w:firstLine="443"/>
      </w:pPr>
      <w:r>
        <w:rPr>
          <w:rFonts w:hint="eastAsia"/>
        </w:rPr>
        <w:t>报警显示及处理：</w:t>
      </w:r>
    </w:p>
    <w:p>
      <w:r>
        <w:rPr>
          <w:rFonts w:hint="eastAsia"/>
        </w:rPr>
        <w:t>报警信息按照发生时间、不同的优先级别、所属不同的子系统以不同的颜色顺序显示，系统支持显示优先级别设置。授权人员可根据具体报警类型、优先级别、处警预案等进行报警处理、复位等操作。</w:t>
      </w:r>
    </w:p>
    <w:p>
      <w:r>
        <w:drawing>
          <wp:inline distT="0" distB="0" distL="0" distR="0">
            <wp:extent cx="5274945" cy="2966720"/>
            <wp:effectExtent l="19050" t="0" r="1905" b="0"/>
            <wp:docPr id="112" name="图片 4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 name="图片 41"/>
                    <pic:cNvPicPr>
                      <a:picLocks noGrp="1" noChangeAspect="1"/>
                    </pic:cNvPicPr>
                  </pic:nvPicPr>
                  <pic:blipFill>
                    <a:blip r:embed="rId33"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15</w:t>
      </w:r>
      <w:r>
        <w:fldChar w:fldCharType="end"/>
      </w:r>
      <w:r>
        <w:rPr>
          <w:rFonts w:hint="eastAsia"/>
        </w:rPr>
        <w:t>，报警管理功能界面图</w:t>
      </w:r>
    </w:p>
    <w:p>
      <w:r>
        <w:drawing>
          <wp:inline distT="0" distB="0" distL="0" distR="0">
            <wp:extent cx="5274945" cy="2966720"/>
            <wp:effectExtent l="19050" t="0" r="1905" b="0"/>
            <wp:docPr id="113" name="图片 4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3" name="图片 42"/>
                    <pic:cNvPicPr>
                      <a:picLocks noGrp="1" noChangeAspect="1"/>
                    </pic:cNvPicPr>
                  </pic:nvPicPr>
                  <pic:blipFill>
                    <a:blip r:embed="rId34"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16</w:t>
      </w:r>
      <w:r>
        <w:fldChar w:fldCharType="end"/>
      </w:r>
      <w:r>
        <w:rPr>
          <w:rFonts w:hint="eastAsia"/>
        </w:rPr>
        <w:t>，报警管理功能界面图</w:t>
      </w:r>
    </w:p>
    <w:p>
      <w:pPr>
        <w:pStyle w:val="54"/>
        <w:ind w:firstLine="443"/>
      </w:pPr>
      <w:r>
        <w:rPr>
          <w:rFonts w:hint="eastAsia"/>
        </w:rPr>
        <w:t>报警信息查询：</w:t>
      </w:r>
    </w:p>
    <w:p>
      <w:r>
        <w:rPr>
          <w:rFonts w:hint="eastAsia"/>
        </w:rPr>
        <w:t>授权用户可通过输入报警类型、报警时间段等限定条件查询报警信息，查询结果包括报警序号、报警时间、报警级别、报警类型、报警事件说明、报警处理状态、报警发送状态、报警处理人、处警时间等内容。</w:t>
      </w:r>
    </w:p>
    <w:p>
      <w:r>
        <w:drawing>
          <wp:inline distT="0" distB="0" distL="0" distR="0">
            <wp:extent cx="5274945" cy="2966720"/>
            <wp:effectExtent l="19050" t="0" r="1905" b="0"/>
            <wp:docPr id="114" name="图片 4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4" name="图片 43"/>
                    <pic:cNvPicPr>
                      <a:picLocks noGrp="1" noChangeAspect="1"/>
                    </pic:cNvPicPr>
                  </pic:nvPicPr>
                  <pic:blipFill>
                    <a:blip r:embed="rId35"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17</w:t>
      </w:r>
      <w:r>
        <w:fldChar w:fldCharType="end"/>
      </w:r>
      <w:r>
        <w:rPr>
          <w:rFonts w:hint="eastAsia"/>
        </w:rPr>
        <w:t>，报警管理功能界面图</w:t>
      </w:r>
    </w:p>
    <w:p>
      <w:pPr>
        <w:pStyle w:val="54"/>
        <w:ind w:firstLine="443"/>
      </w:pPr>
      <w:r>
        <w:rPr>
          <w:rFonts w:hint="eastAsia"/>
        </w:rPr>
        <w:t>报警信息浏览：</w:t>
      </w:r>
    </w:p>
    <w:p>
      <w:r>
        <w:rPr>
          <w:rFonts w:hint="eastAsia"/>
        </w:rPr>
        <w:t>报警信息以时间顺序列表显示，内容包括报警序号、报警时间、报警级别、报警类型、报警事件说明、报警处理状态、报警发送状态、报警处理人、处警时间等内容。</w:t>
      </w:r>
    </w:p>
    <w:p>
      <w:pPr>
        <w:pStyle w:val="54"/>
        <w:ind w:firstLine="443"/>
      </w:pPr>
      <w:r>
        <w:rPr>
          <w:rFonts w:hint="eastAsia"/>
        </w:rPr>
        <w:t>报警策略设置：</w:t>
      </w:r>
    </w:p>
    <w:p>
      <w:r>
        <w:rPr>
          <w:rFonts w:hint="eastAsia"/>
        </w:rPr>
        <w:t>报警策略采用“报警类型－报警场景－报警策略”的三层结构。当某个报警场景下的所有报警策略都满足设置条件时，该报警场景发生报警。报警类型将报警场景根据需要逻辑分类。</w:t>
      </w:r>
    </w:p>
    <w:p>
      <w:r>
        <w:rPr>
          <w:rFonts w:hint="eastAsia"/>
        </w:rPr>
        <w:t>报警策略的设置采用一个树形列表管理上述结构。所有报警设置是根节点，可以在下面首先添加一个报警类型。</w:t>
      </w:r>
    </w:p>
    <w:p>
      <w:pPr>
        <w:pStyle w:val="54"/>
        <w:ind w:firstLine="443"/>
      </w:pPr>
      <w:r>
        <w:rPr>
          <w:rFonts w:hint="eastAsia"/>
        </w:rPr>
        <w:t>报警发送设置：</w:t>
      </w:r>
    </w:p>
    <w:p>
      <w:r>
        <w:rPr>
          <w:rFonts w:hint="eastAsia"/>
        </w:rPr>
        <w:t>系统支持以报警类型、具体报警规则设置发送策略，支持自定义发送报警信息，支持选择发送授权用户，支持发送有效期设定，系统同时提供报警发送测试功能，用来验证发送途径的畅通。</w:t>
      </w:r>
    </w:p>
    <w:p>
      <w:r>
        <w:rPr>
          <w:rFonts w:hint="eastAsia"/>
        </w:rPr>
        <w:t>集成系统提供多种多样的报警提示方式：除了通常采用的弹出报警对话框、声音提示、打印报警信息等报警提示方式外，我们还提供了手机短信、即时消息等报警提示方式，以及E-Mail方式，充分利用现代无线通讯手段和网络优势提高和增加报警手段。（手机短信方式需要另行采购相关设备，E-Mail方式需要</w:t>
      </w:r>
      <w:r>
        <w:rPr>
          <w:rFonts w:hint="eastAsia"/>
          <w:vertAlign w:val="superscript"/>
        </w:rPr>
        <w:t>ez</w:t>
      </w:r>
      <w:r>
        <w:rPr>
          <w:rFonts w:hint="eastAsia"/>
        </w:rPr>
        <w:t>IBS集成平台服务器处于外网状态。）</w:t>
      </w:r>
    </w:p>
    <w:p>
      <w:pPr>
        <w:pStyle w:val="54"/>
        <w:ind w:firstLine="443"/>
      </w:pPr>
      <w:r>
        <w:rPr>
          <w:rFonts w:hint="eastAsia"/>
        </w:rPr>
        <w:t>规则参数设置</w:t>
      </w:r>
    </w:p>
    <w:p>
      <w:r>
        <w:rPr>
          <w:rFonts w:hint="eastAsia"/>
        </w:rPr>
        <w:t>系统提供四种报警规则：上限报警，下限报警，上下限报警，布尔值报警。</w:t>
      </w:r>
    </w:p>
    <w:p>
      <w:pPr>
        <w:pStyle w:val="54"/>
        <w:ind w:firstLine="443"/>
      </w:pPr>
      <w:r>
        <w:rPr>
          <w:rFonts w:hint="eastAsia"/>
        </w:rPr>
        <w:t>报警事件设置</w:t>
      </w:r>
    </w:p>
    <w:p>
      <w:r>
        <w:rPr>
          <w:rFonts w:hint="eastAsia"/>
        </w:rPr>
        <w:t>支持对报警事件设置，报警内容描述，可配置相应的处警预案。</w:t>
      </w:r>
    </w:p>
    <w:p>
      <w:pPr>
        <w:pStyle w:val="4"/>
      </w:pPr>
      <w:bookmarkStart w:id="33" w:name="_Toc391022406"/>
      <w:r>
        <w:rPr>
          <w:rFonts w:hint="eastAsia"/>
        </w:rPr>
        <w:t>历史数据查询报表功能</w:t>
      </w:r>
      <w:bookmarkEnd w:id="33"/>
    </w:p>
    <w:p>
      <w:r>
        <w:rPr>
          <w:rFonts w:hint="eastAsia"/>
        </w:rPr>
        <w:t>系统提供针对历史数据、历史报警的查询报表功能，提供多种统计分析报表，并可与时间排程、邮件发送功能相结合，生成Execl、PDF等报表，发送给指定用户，丰富决策分析功能。同时，系统具有扩展性，为新的查询应用进行定制开发。具体包括以下模块：</w:t>
      </w:r>
    </w:p>
    <w:p>
      <w:pPr>
        <w:pStyle w:val="50"/>
      </w:pPr>
      <w:r>
        <w:drawing>
          <wp:inline distT="0" distB="0" distL="0" distR="0">
            <wp:extent cx="5274945" cy="2966720"/>
            <wp:effectExtent l="19050" t="0" r="1905" b="0"/>
            <wp:docPr id="120" name="图片 4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0" name="图片 45"/>
                    <pic:cNvPicPr>
                      <a:picLocks noGrp="1" noChangeAspect="1" noChangeArrowheads="1"/>
                    </pic:cNvPicPr>
                  </pic:nvPicPr>
                  <pic:blipFill>
                    <a:blip r:embed="rId36" cstate="print"/>
                    <a:srcRect/>
                    <a:stretch>
                      <a:fillRect/>
                    </a:stretch>
                  </pic:blipFill>
                  <pic:spPr>
                    <a:xfrm>
                      <a:off x="0" y="0"/>
                      <a:ext cx="5274945" cy="2967157"/>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18</w:t>
      </w:r>
      <w:r>
        <w:fldChar w:fldCharType="end"/>
      </w:r>
      <w:r>
        <w:rPr>
          <w:rFonts w:hint="eastAsia"/>
        </w:rPr>
        <w:t>，历史数据查询功能界面图</w:t>
      </w:r>
    </w:p>
    <w:p>
      <w:pPr>
        <w:pStyle w:val="54"/>
        <w:ind w:firstLine="443"/>
      </w:pPr>
      <w:r>
        <w:rPr>
          <w:rFonts w:hint="eastAsia"/>
        </w:rPr>
        <w:t>历史数据查询：授权用户通过输入历史数据查询条件选择所需历史纪录，可选择趋势曲线显示，并支持数据导出、打印操作。</w:t>
      </w:r>
    </w:p>
    <w:p>
      <w:pPr>
        <w:pStyle w:val="50"/>
      </w:pPr>
      <w:r>
        <w:drawing>
          <wp:inline distT="0" distB="0" distL="0" distR="0">
            <wp:extent cx="5274945" cy="3175635"/>
            <wp:effectExtent l="19050" t="0" r="1905" b="0"/>
            <wp:docPr id="118" name="图片 4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8" name="图片 46"/>
                    <pic:cNvPicPr>
                      <a:picLocks noGrp="1" noChangeAspect="1" noChangeArrowheads="1"/>
                    </pic:cNvPicPr>
                  </pic:nvPicPr>
                  <pic:blipFill>
                    <a:blip r:embed="rId37" cstate="print"/>
                    <a:srcRect/>
                    <a:stretch>
                      <a:fillRect/>
                    </a:stretch>
                  </pic:blipFill>
                  <pic:spPr>
                    <a:xfrm>
                      <a:off x="0" y="0"/>
                      <a:ext cx="5274945" cy="3175956"/>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19</w:t>
      </w:r>
      <w:r>
        <w:fldChar w:fldCharType="end"/>
      </w:r>
      <w:r>
        <w:rPr>
          <w:rFonts w:hint="eastAsia"/>
        </w:rPr>
        <w:t>，历史数据访问功能界面图</w:t>
      </w:r>
    </w:p>
    <w:p>
      <w:pPr>
        <w:pStyle w:val="54"/>
        <w:ind w:firstLine="443"/>
      </w:pPr>
      <w:r>
        <w:rPr>
          <w:rFonts w:hint="eastAsia"/>
        </w:rPr>
        <w:t>历史报警查询：授权用户通过输入历史报警查询条件查询历史报警信息，并支持数据导出、打印操作。</w:t>
      </w:r>
    </w:p>
    <w:p>
      <w:pPr>
        <w:pStyle w:val="4"/>
      </w:pPr>
      <w:bookmarkStart w:id="34" w:name="_Toc391022407"/>
      <w:r>
        <w:rPr>
          <w:rFonts w:hint="eastAsia"/>
        </w:rPr>
        <w:t>时间表排程功能</w:t>
      </w:r>
      <w:bookmarkEnd w:id="34"/>
    </w:p>
    <w:p>
      <w:r>
        <w:rPr>
          <w:rFonts w:hint="eastAsia"/>
        </w:rPr>
        <w:t>具有时间表排程功能和节假日设定功能，使用者可根据实际情况，灵活定制排程预案，定制联动节能机制。并提供了丰富、灵活的统计报表功能，令使用者能够充分掌握各种资源的使用情况和趋势，及时发现问题，制订合理的执行计划降低能源采购成本。</w:t>
      </w:r>
    </w:p>
    <w:p>
      <w:pPr>
        <w:pStyle w:val="50"/>
      </w:pPr>
      <w:r>
        <w:drawing>
          <wp:inline distT="0" distB="0" distL="0" distR="0">
            <wp:extent cx="5274945" cy="2966720"/>
            <wp:effectExtent l="19050" t="0" r="1905" b="0"/>
            <wp:docPr id="1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7"/>
                    <pic:cNvPicPr>
                      <a:picLocks noChangeAspect="1" noChangeArrowheads="1"/>
                    </pic:cNvPicPr>
                  </pic:nvPicPr>
                  <pic:blipFill>
                    <a:blip r:embed="rId38"/>
                    <a:srcRect/>
                    <a:stretch>
                      <a:fillRect/>
                    </a:stretch>
                  </pic:blipFill>
                  <pic:spPr>
                    <a:xfrm>
                      <a:off x="0" y="0"/>
                      <a:ext cx="5274945" cy="2967157"/>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20</w:t>
      </w:r>
      <w:r>
        <w:fldChar w:fldCharType="end"/>
      </w:r>
      <w:r>
        <w:rPr>
          <w:rFonts w:hint="eastAsia"/>
        </w:rPr>
        <w:t>，时间表排程功能界面图</w:t>
      </w:r>
    </w:p>
    <w:p>
      <w:r>
        <w:rPr>
          <w:rFonts w:hint="eastAsia"/>
        </w:rPr>
        <w:t>授权用户通过选择事件名称、优先级别、联动场景ID号、执行时段、执行周期、循环时间等系统参数，配置所有可控开关量实现对受控设备的时间表排程优化。上述操作无需编程，全部以图形化方式完成。</w:t>
      </w:r>
    </w:p>
    <w:p>
      <w:pPr>
        <w:pStyle w:val="4"/>
      </w:pPr>
      <w:bookmarkStart w:id="35" w:name="_Toc391022408"/>
      <w:r>
        <w:rPr>
          <w:rFonts w:hint="eastAsia"/>
        </w:rPr>
        <w:t>系统联动配置功能</w:t>
      </w:r>
      <w:bookmarkEnd w:id="35"/>
    </w:p>
    <w:p>
      <w:r>
        <w:rPr>
          <w:rFonts w:hint="eastAsia"/>
          <w:szCs w:val="24"/>
        </w:rPr>
        <w:t>集成系统</w:t>
      </w:r>
      <w:r>
        <w:t>具有应付突发事件和系统联动的功能，当出现突发事件，不仅</w:t>
      </w:r>
      <w:r>
        <w:rPr>
          <w:rFonts w:hint="eastAsia"/>
        </w:rPr>
        <w:t>可以</w:t>
      </w:r>
      <w:r>
        <w:t>检测到该事件的分系统、响应该事件，其他系统也相应动作（对于消防报警系统只进行数据的提取和报表的生成）。</w:t>
      </w:r>
    </w:p>
    <w:p>
      <w:r>
        <w:rPr>
          <w:rFonts w:hint="eastAsia"/>
        </w:rPr>
        <w:t>其中系统联动包括以下模块：</w:t>
      </w:r>
    </w:p>
    <w:p>
      <w:pPr>
        <w:pStyle w:val="54"/>
        <w:ind w:firstLine="443"/>
      </w:pPr>
      <w:r>
        <w:rPr>
          <w:rFonts w:hint="eastAsia"/>
        </w:rPr>
        <w:t>联动信息浏览：联动信息浏览页面，可以查看在何时执行了哪个联动场景</w:t>
      </w:r>
    </w:p>
    <w:p>
      <w:pPr>
        <w:pStyle w:val="54"/>
        <w:ind w:firstLine="443"/>
      </w:pPr>
      <w:r>
        <w:rPr>
          <w:rFonts w:hint="eastAsia"/>
        </w:rPr>
        <w:t>联动策略设置：联动策略设置是“联动场景－联动策略”的两层结构，当触发某一个联动场景时，系统会执行该联动场景下的所有联动策略。</w:t>
      </w:r>
    </w:p>
    <w:p>
      <w:pPr>
        <w:pStyle w:val="54"/>
        <w:ind w:firstLine="443"/>
      </w:pPr>
      <w:r>
        <w:rPr>
          <w:rFonts w:hint="eastAsia"/>
        </w:rPr>
        <w:t>联动触发设置：联动触发设置是由用户选择联动触发的类别。</w:t>
      </w:r>
    </w:p>
    <w:p>
      <w:pPr>
        <w:pStyle w:val="4"/>
      </w:pPr>
      <w:bookmarkStart w:id="36" w:name="_Toc391022409"/>
      <w:r>
        <w:rPr>
          <w:rFonts w:hint="eastAsia"/>
        </w:rPr>
        <w:t>智能预案管理功能</w:t>
      </w:r>
      <w:bookmarkEnd w:id="36"/>
    </w:p>
    <w:p>
      <w:r>
        <w:rPr>
          <w:rFonts w:hint="eastAsia"/>
        </w:rPr>
        <w:t>考虑到大厦管理的重要性和复杂性，势必要建立完善的应急预案机制，本集成系统提供智能预案配置管理功能，包括以下模块：</w:t>
      </w:r>
    </w:p>
    <w:p>
      <w:pPr>
        <w:pStyle w:val="54"/>
        <w:ind w:firstLine="443"/>
      </w:pPr>
      <w:r>
        <w:rPr>
          <w:rFonts w:hint="eastAsia"/>
        </w:rPr>
        <w:t>预案配置：授权用户根据国家有关法令、法规以及本企业管理制度编辑制定一系列相应的应急预案，支持预案分级、分类，存储在预案库中。可根据业主具体需求制定包括但不限于以下类型预案：大型活动预案、重要场所紧急情况处理预案、施工疏导预案、紧急救援预案、突发情况疏散预案等。</w:t>
      </w:r>
    </w:p>
    <w:p>
      <w:pPr>
        <w:pStyle w:val="54"/>
        <w:ind w:firstLine="443"/>
      </w:pPr>
      <w:r>
        <w:rPr>
          <w:rFonts w:hint="eastAsia"/>
        </w:rPr>
        <w:t>预案绑定：为各种预案设置出发条件，将一个或多个报警条件、场景与对应的预案绑定，使得在特殊出发条件下，授权用户将自动获取智能预案系统的决策支持服务。</w:t>
      </w:r>
    </w:p>
    <w:p>
      <w:r>
        <w:rPr>
          <w:rFonts w:hint="eastAsia"/>
        </w:rPr>
        <w:t>预案执行监视：在突发情况下，预案启动后，授权管理人员可通过集成平台实时监控功能实现对各子系统执行预案情况进行监视，评估子系统执预案的时间、效果，通过集成平台的视频监控功能及时了解现场情况，制定下一步计划。</w:t>
      </w:r>
    </w:p>
    <w:p>
      <w:pPr>
        <w:pStyle w:val="3"/>
      </w:pPr>
      <w:bookmarkStart w:id="37" w:name="_Toc419987175"/>
      <w:r>
        <w:rPr>
          <w:rFonts w:hint="eastAsia"/>
        </w:rPr>
        <w:t>子系统接口及功能设计</w:t>
      </w:r>
      <w:bookmarkEnd w:id="37"/>
    </w:p>
    <w:p>
      <w:pPr>
        <w:pStyle w:val="4"/>
      </w:pPr>
      <w:bookmarkStart w:id="38" w:name="_Toc391022411"/>
      <w:bookmarkStart w:id="39" w:name="_Toc168887782"/>
      <w:r>
        <w:rPr>
          <w:rFonts w:hint="eastAsia"/>
        </w:rPr>
        <w:t>暖通空调监控子系统</w:t>
      </w:r>
      <w:bookmarkEnd w:id="38"/>
    </w:p>
    <w:bookmarkEnd w:id="39"/>
    <w:p>
      <w:r>
        <w:rPr>
          <w:rFonts w:hint="eastAsia"/>
        </w:rPr>
        <w:t>暖通空调设备监控</w:t>
      </w:r>
      <w:r>
        <w:t>系统是智能型建筑中一个重要的组成部分，</w:t>
      </w:r>
      <w:r>
        <w:rPr>
          <w:rFonts w:hint="eastAsia"/>
        </w:rPr>
        <w:t>建筑设备监控系统</w:t>
      </w:r>
      <w:r>
        <w:t>中必要的监控信息及数据传送到</w:t>
      </w:r>
      <w:r>
        <w:rPr>
          <w:rFonts w:hint="eastAsia" w:ascii="宋体" w:cs="宋体"/>
        </w:rPr>
        <w:t>智能化集成系统</w:t>
      </w:r>
      <w:r>
        <w:t>中，</w:t>
      </w:r>
      <w:r>
        <w:rPr>
          <w:rFonts w:hint="eastAsia"/>
        </w:rPr>
        <w:t>在集成系统中进行数据的统一存贮、处理、分析，提供管理决策支持，并可实现一定的控制功能、联动功能。可以有效地降低管理难度、节省管理成本</w:t>
      </w:r>
      <w:r>
        <w:t>，以达到舒适、安全、高效、节能的目的。</w:t>
      </w:r>
    </w:p>
    <w:p>
      <w:pPr>
        <w:pStyle w:val="5"/>
      </w:pPr>
      <w:bookmarkStart w:id="40" w:name="_Toc391022412"/>
      <w:r>
        <w:rPr>
          <w:rFonts w:hint="eastAsia"/>
        </w:rPr>
        <w:t>子系统功能</w:t>
      </w:r>
      <w:bookmarkEnd w:id="40"/>
    </w:p>
    <w:p>
      <w:pPr>
        <w:pStyle w:val="54"/>
        <w:ind w:firstLine="443"/>
      </w:pPr>
      <w:r>
        <w:rPr>
          <w:rFonts w:hint="eastAsia"/>
        </w:rPr>
        <w:t>冷源系统监控</w:t>
      </w:r>
    </w:p>
    <w:p>
      <w:r>
        <w:t>监控设备包括：</w:t>
      </w:r>
      <w:r>
        <w:rPr>
          <w:rFonts w:hint="eastAsia"/>
        </w:rPr>
        <w:t>冷水机组、</w:t>
      </w:r>
      <w:r>
        <w:t>冷却水循环泵、冷冻水循环泵、冷却塔、自动补水泵、电动蝶阀等</w:t>
      </w:r>
      <w:r>
        <w:rPr>
          <w:rFonts w:hint="eastAsia"/>
        </w:rPr>
        <w:t>。</w:t>
      </w:r>
    </w:p>
    <w:p>
      <w:r>
        <w:rPr>
          <w:rFonts w:hint="eastAsia"/>
        </w:rPr>
        <w:t>冷水机组的启停、状态、故障、手自动；</w:t>
      </w:r>
    </w:p>
    <w:p>
      <w:r>
        <w:rPr>
          <w:rFonts w:hint="eastAsia"/>
        </w:rPr>
        <w:t>冷却水泵的启停、状态、故障、手自动；</w:t>
      </w:r>
    </w:p>
    <w:p>
      <w:r>
        <w:rPr>
          <w:rFonts w:hint="eastAsia"/>
        </w:rPr>
        <w:t>冷冻水泵的启停、状态、故障、手自动、水流状态；</w:t>
      </w:r>
    </w:p>
    <w:p>
      <w:r>
        <w:rPr>
          <w:rFonts w:hint="eastAsia"/>
        </w:rPr>
        <w:t>冷却塔的启停、状态、故障、手自动、进出水温度、流量及阀门开度；</w:t>
      </w:r>
    </w:p>
    <w:p>
      <w:r>
        <w:rPr>
          <w:rFonts w:hint="eastAsia"/>
        </w:rPr>
        <w:t>冷冻水阀门、冷却水阀门的开度及状态；</w:t>
      </w:r>
    </w:p>
    <w:p>
      <w:r>
        <w:rPr>
          <w:rFonts w:hint="eastAsia"/>
        </w:rPr>
        <w:t>分集水器部分的冷却水供回水温度、流量、压差，冷冻水供回水旁通阀开度及状态；</w:t>
      </w:r>
    </w:p>
    <w:p>
      <w:r>
        <w:rPr>
          <w:rFonts w:hint="eastAsia"/>
        </w:rPr>
        <w:t>智能化集成系统可通过彩色动态图形显示、记录各种参数、状态、报警等信息等数据；</w:t>
      </w:r>
    </w:p>
    <w:p>
      <w:pPr>
        <w:pStyle w:val="50"/>
      </w:pPr>
      <w:r>
        <w:drawing>
          <wp:inline distT="0" distB="0" distL="0" distR="0">
            <wp:extent cx="5324475" cy="3362325"/>
            <wp:effectExtent l="19050" t="0" r="9525" b="0"/>
            <wp:docPr id="85" name="图片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5" name="图片 16"/>
                    <pic:cNvPicPr>
                      <a:picLocks noGrp="1" noChangeAspect="1" noChangeArrowheads="1"/>
                    </pic:cNvPicPr>
                  </pic:nvPicPr>
                  <pic:blipFill>
                    <a:blip r:embed="rId39" cstate="print"/>
                    <a:srcRect/>
                    <a:stretch>
                      <a:fillRect/>
                    </a:stretch>
                  </pic:blipFill>
                  <pic:spPr>
                    <a:xfrm>
                      <a:off x="0" y="0"/>
                      <a:ext cx="5324475" cy="3362325"/>
                    </a:xfrm>
                    <a:prstGeom prst="rect">
                      <a:avLst/>
                    </a:prstGeom>
                    <a:noFill/>
                    <a:ln w="9525">
                      <a:noFill/>
                      <a:miter lim="800000"/>
                      <a:headEnd/>
                      <a:tailEnd/>
                    </a:ln>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21</w:t>
      </w:r>
      <w:r>
        <w:fldChar w:fldCharType="end"/>
      </w:r>
      <w:r>
        <w:rPr>
          <w:rFonts w:hint="eastAsia"/>
        </w:rPr>
        <w:t>，冷源系统监控界面图</w:t>
      </w:r>
    </w:p>
    <w:p>
      <w:pPr>
        <w:pStyle w:val="54"/>
        <w:ind w:firstLine="443"/>
      </w:pPr>
      <w:r>
        <w:rPr>
          <w:rFonts w:hint="eastAsia"/>
        </w:rPr>
        <w:t>热交换系统监控</w:t>
      </w:r>
    </w:p>
    <w:p>
      <w:r>
        <w:rPr>
          <w:rFonts w:hint="eastAsia"/>
        </w:rPr>
        <w:t>监控设备包括：热交换器、各种循环泵等。</w:t>
      </w:r>
    </w:p>
    <w:p>
      <w:pPr>
        <w:pStyle w:val="54"/>
        <w:ind w:firstLine="443"/>
      </w:pPr>
      <w:r>
        <w:rPr>
          <w:rFonts w:hint="eastAsia"/>
        </w:rPr>
        <w:t>蒸汽阀和旁通阀的开度及状态，蒸汽的温度及压力，供回水的温度、压力及流量；</w:t>
      </w:r>
    </w:p>
    <w:p>
      <w:pPr>
        <w:pStyle w:val="54"/>
        <w:ind w:firstLine="443"/>
      </w:pPr>
      <w:r>
        <w:rPr>
          <w:rFonts w:hint="eastAsia"/>
        </w:rPr>
        <w:t>各种循环泵的启停、状态、故障、手自动及水流状态；</w:t>
      </w:r>
    </w:p>
    <w:p>
      <w:pPr>
        <w:pStyle w:val="54"/>
        <w:ind w:firstLine="443"/>
      </w:pPr>
      <w:r>
        <w:rPr>
          <w:rFonts w:hint="eastAsia"/>
        </w:rPr>
        <w:t>智能化集成系统可通过彩色动态图形显示、记录各种参数、状态、报警等信息等数据。</w:t>
      </w:r>
    </w:p>
    <w:p>
      <w:pPr>
        <w:pStyle w:val="54"/>
        <w:ind w:firstLine="443"/>
      </w:pPr>
      <w:r>
        <w:rPr>
          <w:rFonts w:hint="eastAsia"/>
        </w:rPr>
        <w:t>新</w:t>
      </w:r>
      <w:r>
        <w:t>风／空调机组的监控</w:t>
      </w:r>
    </w:p>
    <w:p>
      <w:r>
        <w:t>监控设备包括：新风／空调机组。</w:t>
      </w:r>
    </w:p>
    <w:p>
      <w:pPr>
        <w:pStyle w:val="50"/>
      </w:pPr>
      <w:r>
        <w:drawing>
          <wp:inline distT="0" distB="0" distL="0" distR="0">
            <wp:extent cx="5274945" cy="2966720"/>
            <wp:effectExtent l="19050" t="0" r="1905" b="0"/>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9"/>
                    <pic:cNvPicPr>
                      <a:picLocks noChangeAspect="1" noChangeArrowheads="1"/>
                    </pic:cNvPicPr>
                  </pic:nvPicPr>
                  <pic:blipFill>
                    <a:blip r:embed="rId40" cstate="print"/>
                    <a:srcRect/>
                    <a:stretch>
                      <a:fillRect/>
                    </a:stretch>
                  </pic:blipFill>
                  <pic:spPr>
                    <a:xfrm>
                      <a:off x="0" y="0"/>
                      <a:ext cx="5274945" cy="2967157"/>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22</w:t>
      </w:r>
      <w:r>
        <w:fldChar w:fldCharType="end"/>
      </w:r>
      <w:r>
        <w:rPr>
          <w:rFonts w:hint="eastAsia"/>
        </w:rPr>
        <w:t>，空调机组监控界面图</w:t>
      </w:r>
    </w:p>
    <w:p>
      <w:pPr>
        <w:pStyle w:val="54"/>
        <w:ind w:firstLine="443"/>
      </w:pPr>
      <w:r>
        <w:rPr>
          <w:rFonts w:hint="eastAsia"/>
        </w:rPr>
        <w:t>送排风机的启停、状态、故障、手自动；</w:t>
      </w:r>
    </w:p>
    <w:p>
      <w:pPr>
        <w:pStyle w:val="54"/>
        <w:ind w:firstLine="443"/>
      </w:pPr>
      <w:r>
        <w:rPr>
          <w:rFonts w:hint="eastAsia"/>
        </w:rPr>
        <w:t>送回风温、湿度；</w:t>
      </w:r>
    </w:p>
    <w:p>
      <w:pPr>
        <w:pStyle w:val="54"/>
        <w:ind w:firstLine="443"/>
      </w:pPr>
      <w:r>
        <w:rPr>
          <w:rFonts w:hint="eastAsia"/>
        </w:rPr>
        <w:t>过滤器堵塞状态报警；</w:t>
      </w:r>
    </w:p>
    <w:p>
      <w:pPr>
        <w:pStyle w:val="54"/>
        <w:ind w:firstLine="443"/>
      </w:pPr>
      <w:r>
        <w:rPr>
          <w:rFonts w:hint="eastAsia"/>
        </w:rPr>
        <w:t>冷热水阀的开度及状态；</w:t>
      </w:r>
    </w:p>
    <w:p>
      <w:pPr>
        <w:pStyle w:val="54"/>
        <w:ind w:firstLine="443"/>
      </w:pPr>
      <w:r>
        <w:rPr>
          <w:rFonts w:hint="eastAsia"/>
        </w:rPr>
        <w:t>加湿水阀的开度；</w:t>
      </w:r>
    </w:p>
    <w:p>
      <w:pPr>
        <w:pStyle w:val="54"/>
        <w:ind w:firstLine="443"/>
      </w:pPr>
      <w:r>
        <w:rPr>
          <w:rFonts w:hint="eastAsia"/>
        </w:rPr>
        <w:t>防冻开关的报警状态；</w:t>
      </w:r>
    </w:p>
    <w:p>
      <w:pPr>
        <w:pStyle w:val="54"/>
        <w:ind w:firstLine="443"/>
      </w:pPr>
      <w:r>
        <w:rPr>
          <w:rFonts w:hint="eastAsia"/>
        </w:rPr>
        <w:t>空气质量的状态</w:t>
      </w:r>
    </w:p>
    <w:p>
      <w:pPr>
        <w:pStyle w:val="54"/>
        <w:ind w:firstLine="443"/>
      </w:pPr>
      <w:r>
        <w:rPr>
          <w:rFonts w:hint="eastAsia"/>
        </w:rPr>
        <w:t>送回排风阀的状态；</w:t>
      </w:r>
    </w:p>
    <w:p>
      <w:r>
        <w:rPr>
          <w:rFonts w:hint="eastAsia"/>
        </w:rPr>
        <w:t>智能化集成系统可通过彩色动态图形显示、记录各种参数、状态、报警等信息等数据。</w:t>
      </w:r>
    </w:p>
    <w:p>
      <w:pPr>
        <w:pStyle w:val="50"/>
      </w:pPr>
      <w:r>
        <w:drawing>
          <wp:inline distT="0" distB="0" distL="0" distR="0">
            <wp:extent cx="5274945" cy="3276600"/>
            <wp:effectExtent l="19050" t="0" r="1905" b="0"/>
            <wp:docPr id="87" name="图片 1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7" name="图片 18"/>
                    <pic:cNvPicPr>
                      <a:picLocks noGrp="1" noChangeAspect="1" noChangeArrowheads="1"/>
                    </pic:cNvPicPr>
                  </pic:nvPicPr>
                  <pic:blipFill>
                    <a:blip r:embed="rId41" cstate="print"/>
                    <a:srcRect/>
                    <a:stretch>
                      <a:fillRect/>
                    </a:stretch>
                  </pic:blipFill>
                  <pic:spPr>
                    <a:xfrm>
                      <a:off x="0" y="0"/>
                      <a:ext cx="5274945" cy="3276600"/>
                    </a:xfrm>
                    <a:prstGeom prst="rect">
                      <a:avLst/>
                    </a:prstGeom>
                    <a:noFill/>
                    <a:ln w="9525">
                      <a:noFill/>
                      <a:miter lim="800000"/>
                      <a:headEnd/>
                      <a:tailEnd/>
                    </a:ln>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23</w:t>
      </w:r>
      <w:r>
        <w:fldChar w:fldCharType="end"/>
      </w:r>
      <w:r>
        <w:rPr>
          <w:rFonts w:hint="eastAsia"/>
        </w:rPr>
        <w:t>，空调机组监控界面图</w:t>
      </w:r>
    </w:p>
    <w:p>
      <w:r>
        <w:rPr>
          <w:rFonts w:hint="eastAsia"/>
        </w:rPr>
        <w:t>故障报警功能</w:t>
      </w:r>
    </w:p>
    <w:p>
      <w:r>
        <w:t>1) 当锅炉房内燃气浓度高于设定值时，在现场及中央监控室通过显示及声音提示方式，发出人身安全报警。</w:t>
      </w:r>
    </w:p>
    <w:p>
      <w:r>
        <w:t>2) 当任何一台冷水机组运行故障时，针对各台冷机分别发出故障报警。</w:t>
      </w:r>
    </w:p>
    <w:p>
      <w:r>
        <w:t>3) 当冷冻泵、冷却泵运行故障时，针对各台冷机分别发出故障报警。</w:t>
      </w:r>
    </w:p>
    <w:p>
      <w:r>
        <w:t>4) 当任何一台冷却塔运行故障时，针对各台冷却塔分别发出故障报警。</w:t>
      </w:r>
    </w:p>
    <w:p>
      <w:r>
        <w:t>5) 当任何一台锅炉运行故障时，针对各台锅炉分别发出故障报警。</w:t>
      </w:r>
    </w:p>
    <w:p>
      <w:r>
        <w:t>6) 当任何一台热水循环泵运行故障时，发出故障报警。</w:t>
      </w:r>
    </w:p>
    <w:p>
      <w:r>
        <w:t>7) 当任一补水泵组运行故障时，发出故障报警。</w:t>
      </w:r>
    </w:p>
    <w:p>
      <w:r>
        <w:t>8) 在系统有膨胀水箱的情况下，监测并显示膨胀水箱高、低水位报警信号，分别发出溢水或缺水故障报警。</w:t>
      </w:r>
    </w:p>
    <w:p>
      <w:r>
        <w:t>9) 当冷冻水、冷却水系统定压点压力小于设计压力时，分别发出冷冻水、冷却水缺水故障报警。</w:t>
      </w:r>
    </w:p>
    <w:p>
      <w:r>
        <w:t>10) 当冷水机组冷冻水出水温度高于设定温度时，给出冷机出力不足报警。</w:t>
      </w:r>
    </w:p>
    <w:p>
      <w:r>
        <w:t>11) 当冷水机组冷却水回水温度高于设定值时，给出冷却塔出力不足报警。</w:t>
      </w:r>
    </w:p>
    <w:p>
      <w:r>
        <w:t>12) 当供热二次供水水温、压力低于设定值时，给出供热品质不足报警。</w:t>
      </w:r>
    </w:p>
    <w:p>
      <w:r>
        <w:rPr>
          <w:rFonts w:hint="eastAsia"/>
        </w:rPr>
        <w:t>记录功能</w:t>
      </w:r>
    </w:p>
    <w:p>
      <w:r>
        <w:rPr>
          <w:rFonts w:hint="eastAsia"/>
        </w:rPr>
        <w:t>应记录上述监测功能和报警功能所涉及的各种设备和系统运行参数，记录间隔不超过</w:t>
      </w:r>
      <w:r>
        <w:t>15 分钟，记录数据不少于1 年。</w:t>
      </w:r>
    </w:p>
    <w:p>
      <w:r>
        <w:rPr>
          <w:rFonts w:hint="eastAsia"/>
        </w:rPr>
        <w:t>远程手动控制</w:t>
      </w:r>
    </w:p>
    <w:p>
      <w:r>
        <w:rPr>
          <w:rFonts w:hint="eastAsia"/>
        </w:rPr>
        <w:t>系统能实现远程手动</w:t>
      </w:r>
      <w:r>
        <w:t>/自动模式切换。运行在自动模式时，远程手动控制失效，系统按照预制的节能策略，以及时间表自动控制各个机电设备的运行状态；运行在远程手动模式时，能在中央监控界面上，给出包括但不限于以下设备或系统运行参数的设定值：</w:t>
      </w:r>
    </w:p>
    <w:p>
      <w:r>
        <w:t>1) 各个冷水机组系统（包括冷水机组、冷冻泵、冷却泵、冷却塔）是否纳入冷站群控的命令；</w:t>
      </w:r>
    </w:p>
    <w:p>
      <w:r>
        <w:t>2) 对纳入冷站群控的冷水机组系统，运行或停止的命令；</w:t>
      </w:r>
    </w:p>
    <w:p>
      <w:r>
        <w:t>3) 各个冷水机组冷冻水供水温度的设定值；</w:t>
      </w:r>
    </w:p>
    <w:p>
      <w:r>
        <w:t>4) 各个通断水阀的通断状态设定，各个连续调节水阀的阀位设定；</w:t>
      </w:r>
    </w:p>
    <w:p>
      <w:r>
        <w:t>5) 当采用热网供热时，一二次供热水泵是否纳入群控的命令；</w:t>
      </w:r>
    </w:p>
    <w:p>
      <w:r>
        <w:t>6) 纳入群控的一二次供热水泵的启停状态及频率设定；</w:t>
      </w:r>
    </w:p>
    <w:p>
      <w:r>
        <w:t>7) 冷冻水系统最不利末端压差或分集水器压差设定值；</w:t>
      </w:r>
    </w:p>
    <w:p>
      <w:r>
        <w:t>8) 供热系统二次侧出水温度设定值；</w:t>
      </w:r>
    </w:p>
    <w:p>
      <w:r>
        <w:t>9) 供热系统二次侧最不利末端压差设定值或分集水器压差设定值；</w:t>
      </w:r>
    </w:p>
    <w:p>
      <w:r>
        <w:rPr>
          <w:rFonts w:hint="eastAsia"/>
        </w:rPr>
        <w:t>自动控制功能</w:t>
      </w:r>
    </w:p>
    <w:p>
      <w:r>
        <w:t>1) 设系统具有完善的系统启停连锁控制功能，可实现包括但不限于以下动作：</w:t>
      </w:r>
    </w:p>
    <w:p>
      <w:r>
        <w:t>在系统界面上设有各个冷水机组系统（包括冷机及相应附属设备）对应的一键启停按键，当发出一键启停命令时，冷机及相应附属设备可按逻辑自动顺序启停。</w:t>
      </w:r>
    </w:p>
    <w:p>
      <w:r>
        <w:t>开冷水机组系统流程:确认这台冷水机组相关电动蝶阀按系统需求完成动作后，先开启冷却塔风机，确认开启后，再启动冷却水泵，确认冷却水泵开启后，启动冷冻水泵；冷冻泵开启10 分钟后，再开启冷水机组。</w:t>
      </w:r>
    </w:p>
    <w:p>
      <w:r>
        <w:t>关冷水机组系统流程:关闭这台冷水机组,确认关机以后，10 分钟后关闭冷冻水泵，确认冷冻水泵停机后；等冷冻机停机后10 分钟后，停冷却水泵、冷却风机。</w:t>
      </w:r>
    </w:p>
    <w:p>
      <w:r>
        <w:t>2) 具备完善的系统保护控制功能，包括但不限于以下功能：</w:t>
      </w:r>
    </w:p>
    <w:p>
      <w:r>
        <w:t>系统应具备冷水机组智能化喘振保护的功能和排热量保护的功能，对冷水机组具有智能故障诊断功能，当冷水机组发生故障、运行异常或效率低时，依据故障级别进行明确提示和报警。</w:t>
      </w:r>
    </w:p>
    <w:p>
      <w:r>
        <w:t>系统具有冷冻水流量过小保护控制功能。当末端需求流量小于冷机最小流量需求时，调节旁通阀保证冷机的最小流量需求。当监测到流量低于冷水机组允许值时，具备冷机保护回路及控制功能。</w:t>
      </w:r>
    </w:p>
    <w:p>
      <w:r>
        <w:t>冷冻水泵、冷却水泵运行时发生故障，其备用泵自动投入使用；</w:t>
      </w:r>
    </w:p>
    <w:p>
      <w:r>
        <w:t>3) 能在冬季、夏季、过渡季等季节变化时，自动切换系统上的阀门，完成运行模式切换。</w:t>
      </w:r>
    </w:p>
    <w:p>
      <w:r>
        <w:t>4) 具备系统自动加减冷水机组系统运行个数的功能，包括但不限于以下内容：</w:t>
      </w:r>
    </w:p>
    <w:p>
      <w:r>
        <w:t>可根据管理人员对冷水机组系统运行个数以及冷冻水供水温度需求编制成全年时刻表，根据时刻表对纳入群控的冷水机组系统实现自动的加减机控制和供水温度控制。系统宜根据室外气象参数、地理位置、负荷变化规律等设置冷水机组系统的自动运行时刻表</w:t>
      </w:r>
    </w:p>
    <w:p>
      <w:r>
        <w:t>可对冷负荷进行计算，根据负荷需求和冷水机组实际运行状态，对纳入群控的冷水机组自动增加和减少运行系统的个数。</w:t>
      </w:r>
    </w:p>
    <w:p>
      <w:r>
        <w:t>5) 根据冷冻水量/供热二次侧水流的需求，以及冷水机组最小冷冻水流量的限制，自动调整冷冻水泵/二次侧供热泵的运行台数和转速；在保证冷机运行安全、满足末端水量需求的前提下，根据水泵的性能曲线等，调整水泵的开启台数，从而提高水泵的效率，降低水泵能耗。末端对冷冻水量的需求，宜采用但不限于以</w:t>
      </w:r>
      <w:r>
        <w:rPr>
          <w:rFonts w:hint="eastAsia"/>
        </w:rPr>
        <w:t>下方式实现：测量若干最不利末端的压差，如果任何一个末端压差小于设定值，增加总压差设定值，如果所有末端压差都高于压差设定值，在保证冷水机组最小流量的前提下，降低总压差设定值。调节二次泵的台数和转速的控制，维持总压差设定值。</w:t>
      </w:r>
    </w:p>
    <w:p>
      <w:r>
        <w:t>6) 根据冷水机组的运行台数，冷机最小冷却水量限制，冷却泵的性能曲线等，综合考虑冷水机组和冷冻泵的能耗，调节冷却水泵的开启台数和转速，在保证冷水机组安全运行的前提下，降低冷机和冷却泵的综合能耗。</w:t>
      </w:r>
    </w:p>
    <w:p>
      <w:r>
        <w:t>7) 在保证冷水机组冷凝水入口温度不低于保证冷机安全运行的最小值前提下，综合考虑冷水机组能耗和冷却塔风机能耗，调节冷却塔风机的开启台数和转速，降低冷机和冷却塔风机的综合能耗。冷却塔风机的调节宜采用但不限于以下两种方式：</w:t>
      </w:r>
    </w:p>
    <w:p>
      <w:r>
        <w:t>a)根据冷却水供水温度（由设在冷却水供水总管上温度传感器获取）控制冷却塔风机的运行台数：</w:t>
      </w:r>
    </w:p>
    <w:p>
      <w:r>
        <w:t>水温高于设计供水温度1℃时，增加风机运行台数；</w:t>
      </w:r>
    </w:p>
    <w:p>
      <w:r>
        <w:t>水温低于设计供水温度2℃时，减少风机运行台数。</w:t>
      </w:r>
    </w:p>
    <w:p>
      <w:r>
        <w:t>b)冷机与冷却塔一一对应启停控制，在冷却水回水温度不低于冷机停机保护阈值的前提下，通过增加或减少子塔风机运行台数，使冷却水温度尽量降低。</w:t>
      </w:r>
    </w:p>
    <w:p>
      <w:r>
        <w:t>8) 自动调节供热设备的出水温度，采用热交换器一次水设电动调节阀等手段实现。</w:t>
      </w:r>
    </w:p>
    <w:p>
      <w:r>
        <w:rPr>
          <w:rFonts w:hint="eastAsia"/>
        </w:rPr>
        <w:t>对于采用市政热力作为热源的空调系统，当室外温度不高于冬季空气调节室外计算干球温度时，二次水输出水温为采暖设计水温，当室外温度升高到高于冬季空气调节室外计算干球温度</w:t>
      </w:r>
      <w:r>
        <w:t>2ºC 后，系统通过PI 方式调节一次水回水的电动调节阀开度，来实现二次水输出水温变化。气温每升高1ºC，二次水输出水温调低1.5ºC，二次侧水温与设定值之间允许有±0.5ºC 偏差。同时建议在营业前1 小时内，采暖二次水输出水温为采暖设计水温。</w:t>
      </w:r>
    </w:p>
    <w:p>
      <w:r>
        <w:rPr>
          <w:rFonts w:hint="eastAsia"/>
        </w:rPr>
        <w:t>新风机组集成控制管理功能</w:t>
      </w:r>
    </w:p>
    <w:p>
      <w:r>
        <w:rPr>
          <w:rFonts w:hint="eastAsia"/>
        </w:rPr>
        <w:t>监控内容：</w:t>
      </w:r>
    </w:p>
    <w:p>
      <w:r>
        <w:rPr>
          <w:rFonts w:hint="eastAsia"/>
        </w:rPr>
        <w:t>运行状态、故障报警及手</w:t>
      </w:r>
      <w:r>
        <w:t>/自动模式监测（DI）：新风机组</w:t>
      </w:r>
    </w:p>
    <w:p>
      <w:r>
        <w:rPr>
          <w:rFonts w:hint="eastAsia"/>
        </w:rPr>
        <w:t>启停控制（</w:t>
      </w:r>
      <w:r>
        <w:t>DO）：新风机组</w:t>
      </w:r>
    </w:p>
    <w:p>
      <w:r>
        <w:rPr>
          <w:rFonts w:hint="eastAsia"/>
        </w:rPr>
        <w:t>温度检测（</w:t>
      </w:r>
      <w:r>
        <w:t>AI）：送风温度、机组回水温度</w:t>
      </w:r>
    </w:p>
    <w:p>
      <w:r>
        <w:rPr>
          <w:rFonts w:hint="eastAsia"/>
        </w:rPr>
        <w:t>变频器频率控制（</w:t>
      </w:r>
      <w:r>
        <w:t>AO）：变频电机</w:t>
      </w:r>
    </w:p>
    <w:p>
      <w:r>
        <w:rPr>
          <w:rFonts w:hint="eastAsia"/>
        </w:rPr>
        <w:t>变频器频率检测（</w:t>
      </w:r>
      <w:r>
        <w:t>AI）：变频电机</w:t>
      </w:r>
    </w:p>
    <w:p>
      <w:r>
        <w:rPr>
          <w:rFonts w:hint="eastAsia"/>
        </w:rPr>
        <w:t>调节阀控制（</w:t>
      </w:r>
      <w:r>
        <w:t>AO）：电动调节阀</w:t>
      </w:r>
    </w:p>
    <w:p>
      <w:r>
        <w:rPr>
          <w:rFonts w:hint="eastAsia"/>
        </w:rPr>
        <w:t>调节阀反馈（</w:t>
      </w:r>
      <w:r>
        <w:t>AI）：电动调节阀</w:t>
      </w:r>
    </w:p>
    <w:p>
      <w:r>
        <w:rPr>
          <w:rFonts w:hint="eastAsia"/>
        </w:rPr>
        <w:t>压差报警（</w:t>
      </w:r>
      <w:r>
        <w:t>DI）：过滤器压差</w:t>
      </w:r>
    </w:p>
    <w:p>
      <w:r>
        <w:rPr>
          <w:rFonts w:hint="eastAsia"/>
        </w:rPr>
        <w:t>阀开闭状态（</w:t>
      </w:r>
      <w:r>
        <w:t>DI）：新风阀开闭状态</w:t>
      </w:r>
    </w:p>
    <w:p>
      <w:r>
        <w:rPr>
          <w:rFonts w:hint="eastAsia"/>
        </w:rPr>
        <w:t>防冻开关检测（</w:t>
      </w:r>
      <w:r>
        <w:t>DI）：防冻开关报警（此开关在严寒、寒冷及夏热冬冷地区才设）</w:t>
      </w:r>
    </w:p>
    <w:p>
      <w:r>
        <w:rPr>
          <w:rFonts w:hint="eastAsia"/>
        </w:rPr>
        <w:t>故障报警功能：</w:t>
      </w:r>
    </w:p>
    <w:p>
      <w:r>
        <w:t>a) 监测各个新风机组风机状态，当风机运行故障时，应针对该台新风机组发出故障报警。</w:t>
      </w:r>
    </w:p>
    <w:p>
      <w:r>
        <w:t>b) 在每台新风机组加热盘管后设置温度传感器，当温度低于4℃时，针对该台新风机组发出防冻故障报警。</w:t>
      </w:r>
    </w:p>
    <w:p>
      <w:r>
        <w:rPr>
          <w:rFonts w:hint="eastAsia"/>
        </w:rPr>
        <w:t>记录功能</w:t>
      </w:r>
    </w:p>
    <w:p>
      <w:r>
        <w:t>a)记录各台新风机组风机实时运行电压、电流、功率。记录间隔15 分钟，记录数据不少于1 年。（通过能源管理系统实现）</w:t>
      </w:r>
    </w:p>
    <w:p>
      <w:r>
        <w:t>b) 记录各台新风机机组风机启停状态、转速、送风温度、送风温度设定值。记录间隔15 分钟，记录数据不少于1 年。</w:t>
      </w:r>
    </w:p>
    <w:p>
      <w:r>
        <w:t>c) 宜记录各台新风机机组盘管回水温度。记录间隔15 分钟，记录数据不少于1 年。</w:t>
      </w:r>
    </w:p>
    <w:p>
      <w:r>
        <w:t>d) 记录上述各项故障报警的内容和发生时刻。</w:t>
      </w:r>
    </w:p>
    <w:p>
      <w:r>
        <w:t>手自动切换</w:t>
      </w:r>
    </w:p>
    <w:p>
      <w:r>
        <w:rPr>
          <w:rFonts w:hint="eastAsia"/>
        </w:rPr>
        <w:t>远程手动控制系统能实现远程手动</w:t>
      </w:r>
      <w:r>
        <w:t>/自动模式切换。运行在远程手动模式时，应能在中央监控界面上，操作各台新风机组的风机启停状态、转速，以及新风阀门开闭状态，给出送风温度设定值参数；运行在自动模式时，远程手动控制失效，系统按照预制的节能策略，以及时间表自动控制各个新风机组的运行状态。</w:t>
      </w:r>
    </w:p>
    <w:p>
      <w:r>
        <w:rPr>
          <w:rFonts w:hint="eastAsia"/>
        </w:rPr>
        <w:t>自动控制功能</w:t>
      </w:r>
    </w:p>
    <w:p>
      <w:r>
        <w:rPr>
          <w:rFonts w:hint="eastAsia"/>
        </w:rPr>
        <w:t>a</w:t>
      </w:r>
      <w:r>
        <w:t>) 能够根据时间表，分时段与分季节自动启停新风机机组风机、开闭新风阀、修改送风温度设定值。</w:t>
      </w:r>
    </w:p>
    <w:p>
      <w:r>
        <w:t>b) 可根据以下信息，调整新风量</w:t>
      </w:r>
    </w:p>
    <w:p>
      <w:r>
        <w:rPr>
          <w:rFonts w:hint="eastAsia"/>
        </w:rPr>
        <w:t>根据室内</w:t>
      </w:r>
      <w:r>
        <w:t>CO2 浓度，修正新风量。</w:t>
      </w:r>
    </w:p>
    <w:p>
      <w:r>
        <w:rPr>
          <w:rFonts w:hint="eastAsia"/>
        </w:rPr>
        <w:t>根据客流信息，修正新风量。</w:t>
      </w:r>
    </w:p>
    <w:p>
      <w:r>
        <w:rPr>
          <w:rFonts w:hint="eastAsia"/>
        </w:rPr>
        <w:t>根据预设模式及时刻表，调整新风量。</w:t>
      </w:r>
    </w:p>
    <w:p>
      <w:r>
        <w:t>c) 新风机与新风阀应设联锁控制，除夏热冬暖地区外，当加热盘管表面温度低于4℃时风机停止运行，新风阀关闭并报警，此时加热盘管水路两通阀全开，温度回升后机组恢复正常工作；</w:t>
      </w:r>
    </w:p>
    <w:p>
      <w:r>
        <w:rPr>
          <w:rFonts w:hint="eastAsia"/>
        </w:rPr>
        <w:t>新风机与新风阀应设联锁控制，除夏热冬暖地区外，当加热盘管表面温度低于</w:t>
      </w:r>
      <w:r>
        <w:t>4℃时风机停止运行，新风阀关闭并报警，此时加热盘管水路两通阀全开，温度回升后机组恢复正常工作；</w:t>
      </w:r>
    </w:p>
    <w:p>
      <w:r>
        <w:rPr>
          <w:rFonts w:hint="eastAsia"/>
        </w:rPr>
        <w:t>新风机组根据送风温度与设定值偏差自动调节空调水阀开度，保证送风温度达到设计要求；制冷工况下，当送风温度高于设定值</w:t>
      </w:r>
      <w:r>
        <w:t>2℃时，自动加大水阀开度，当送风温度低于设定值2℃时，自动减小水阀开度，当送风温度达到设定值时，水阀停止调节，保持开度；制热工况下，当送风温度高于设定值2℃时，自动减小水阀开度，当送风温度低于设定值2℃时，自动加大水阀开度，当送风温度达到设定值时，水阀停止调节，保持开度；</w:t>
      </w:r>
    </w:p>
    <w:p>
      <w:r>
        <w:rPr>
          <w:rFonts w:hint="eastAsia"/>
        </w:rPr>
        <w:t>风机转速不能低于额定转速的</w:t>
      </w:r>
      <w:r>
        <w:t>60%。</w:t>
      </w:r>
    </w:p>
    <w:p>
      <w:r>
        <w:rPr>
          <w:rFonts w:hint="eastAsia"/>
        </w:rPr>
        <w:t>新风机停止时，新风阀全关，制冷季过渡季关闭水阀，采暖季水阀开</w:t>
      </w:r>
      <w:r>
        <w:t>50%。</w:t>
      </w:r>
    </w:p>
    <w:p>
      <w:r>
        <w:t>空调箱集成控制方案</w:t>
      </w:r>
    </w:p>
    <w:p>
      <w:r>
        <w:t>1) 监测功能</w:t>
      </w:r>
    </w:p>
    <w:p>
      <w:r>
        <w:t>a) 监控内容：</w:t>
      </w:r>
    </w:p>
    <w:p>
      <w:r>
        <w:rPr>
          <w:rFonts w:hint="eastAsia"/>
        </w:rPr>
        <w:t>运行状态、故障报警及手</w:t>
      </w:r>
      <w:r>
        <w:t>/自动模式监测（DI）：空调机组</w:t>
      </w:r>
    </w:p>
    <w:p>
      <w:r>
        <w:rPr>
          <w:rFonts w:hint="eastAsia"/>
        </w:rPr>
        <w:t>启停控制（</w:t>
      </w:r>
      <w:r>
        <w:t>DO）：空调机组</w:t>
      </w:r>
    </w:p>
    <w:p>
      <w:r>
        <w:rPr>
          <w:rFonts w:hint="eastAsia"/>
        </w:rPr>
        <w:t>变频器频率控制（</w:t>
      </w:r>
      <w:r>
        <w:t>AO）：空调机组</w:t>
      </w:r>
    </w:p>
    <w:p>
      <w:r>
        <w:rPr>
          <w:rFonts w:hint="eastAsia"/>
        </w:rPr>
        <w:t>变频器频率检测（</w:t>
      </w:r>
      <w:r>
        <w:t>AI）：空调机组</w:t>
      </w:r>
    </w:p>
    <w:p>
      <w:r>
        <w:rPr>
          <w:rFonts w:hint="eastAsia"/>
        </w:rPr>
        <w:t>阀门状态监测（</w:t>
      </w:r>
      <w:r>
        <w:t>AI）：水阀、盘管预热水阀（此阀在严寒、寒冷及夏热冬冷地区才设）</w:t>
      </w:r>
    </w:p>
    <w:p>
      <w:r>
        <w:rPr>
          <w:rFonts w:hint="eastAsia"/>
        </w:rPr>
        <w:t>阀门控制（</w:t>
      </w:r>
      <w:r>
        <w:t>AO）：电动冷水阀、新风阀及回风阀、盘管预热水阀（此阀在严寒、寒</w:t>
      </w:r>
    </w:p>
    <w:p>
      <w:r>
        <w:rPr>
          <w:rFonts w:hint="eastAsia"/>
        </w:rPr>
        <w:t>冷及夏热冬冷地区才设）</w:t>
      </w:r>
    </w:p>
    <w:p>
      <w:r>
        <w:rPr>
          <w:rFonts w:hint="eastAsia"/>
        </w:rPr>
        <w:t>阀开闭状态（</w:t>
      </w:r>
      <w:r>
        <w:t>DI）：电动保温阀开闭状态</w:t>
      </w:r>
    </w:p>
    <w:p>
      <w:r>
        <w:rPr>
          <w:rFonts w:hint="eastAsia"/>
        </w:rPr>
        <w:t>温度检测（</w:t>
      </w:r>
      <w:r>
        <w:t>AI）：送风温度、回风温度、回水温度</w:t>
      </w:r>
    </w:p>
    <w:p>
      <w:r>
        <w:rPr>
          <w:rFonts w:hint="eastAsia"/>
        </w:rPr>
        <w:t>湿度监测（</w:t>
      </w:r>
      <w:r>
        <w:t>AI）：回风湿度</w:t>
      </w:r>
    </w:p>
    <w:p>
      <w:r>
        <w:rPr>
          <w:rFonts w:hint="eastAsia"/>
        </w:rPr>
        <w:t>室内</w:t>
      </w:r>
      <w:r>
        <w:t>CO2（AI）</w:t>
      </w:r>
    </w:p>
    <w:p>
      <w:r>
        <w:rPr>
          <w:rFonts w:hint="eastAsia"/>
        </w:rPr>
        <w:t>防冻报警监测（</w:t>
      </w:r>
      <w:r>
        <w:t>DI）：防冻开关（此阀在严寒、寒冷及夏热冬冷地区才设）</w:t>
      </w:r>
    </w:p>
    <w:p>
      <w:r>
        <w:rPr>
          <w:rFonts w:hint="eastAsia"/>
        </w:rPr>
        <w:t>风阀开度监测（</w:t>
      </w:r>
      <w:r>
        <w:t>AI）：新回风阀、回风阀</w:t>
      </w:r>
    </w:p>
    <w:p>
      <w:r>
        <w:rPr>
          <w:rFonts w:hint="eastAsia"/>
        </w:rPr>
        <w:t>压差报警监测（</w:t>
      </w:r>
      <w:r>
        <w:t>DI）：过滤器压差报警</w:t>
      </w:r>
    </w:p>
    <w:p>
      <w:r>
        <w:t>2) 故障报警功能</w:t>
      </w:r>
    </w:p>
    <w:p>
      <w:r>
        <w:t>a) 应监测各个空调箱风机状态，当风机运行故障时，应针对各台新风机组分别发出故障报警。</w:t>
      </w:r>
    </w:p>
    <w:p>
      <w:r>
        <w:t>b) 在每台空调箱加热盘管后设置温度传感器，当温度低于4℃时，针对该台空调箱发出防冻故障报警。</w:t>
      </w:r>
    </w:p>
    <w:p>
      <w:r>
        <w:t>3) 记录功能</w:t>
      </w:r>
    </w:p>
    <w:p>
      <w:r>
        <w:t>a) 应记录各台空调箱风机实时运行电压、电流、功率。记录间隔 15 分钟，记录数据不少于1 年。（通过能耗管理系统实现）</w:t>
      </w:r>
    </w:p>
    <w:p>
      <w:r>
        <w:t>b) 应记录各台空调箱组风机启停状态、转速、送风温度、回风温度、送风温度设定值、回风温度设定值。记录间隔15 分钟，记录数据不少于1 年。</w:t>
      </w:r>
    </w:p>
    <w:p>
      <w:r>
        <w:t>c) 应记录各台空调箱盘管回水温度。记录间隔 15 分钟，记录数据不少于1 年。</w:t>
      </w:r>
    </w:p>
    <w:p>
      <w:r>
        <w:t>d) 应记录上述各项故障报警的内容和发生时刻。</w:t>
      </w:r>
    </w:p>
    <w:p>
      <w:r>
        <w:t>4) 远程手动控制</w:t>
      </w:r>
    </w:p>
    <w:p>
      <w:r>
        <w:rPr>
          <w:rFonts w:hint="eastAsia"/>
        </w:rPr>
        <w:t>系统应能实现远程手动</w:t>
      </w:r>
      <w:r>
        <w:t>/自动模式切换。运行在远程手动模式时，应能在中央监控界面上，操作各台空调箱的风机启停状态、转速，以及新风阀门、回风阀开闭状态，给出送风温度、回风温度设定值参数；运行在自动模式时，远程手动控制失效，系统按照预制的节能策略，以及时间表自动控制各个空调箱的运行状态。</w:t>
      </w:r>
    </w:p>
    <w:p>
      <w:r>
        <w:t>5) 自动控制功能</w:t>
      </w:r>
    </w:p>
    <w:p>
      <w:r>
        <w:rPr>
          <w:rFonts w:hint="eastAsia"/>
        </w:rPr>
        <w:t>应按照以下的控制策略自动启停空调箱风机、开闭新风阀、回风阀。</w:t>
      </w:r>
    </w:p>
    <w:p>
      <w:r>
        <w:t>a) 空调机组应设置风机、新风阀、回风阀联锁控制。风机开启时，新风阀开度自动开启至确保最小新风量阀位（具体阀位应在调试时测定），回风阀开启至对应最小新风量的回风量位置（具体阀位应在调试时测定）；当风机停止运行时，新风阀连锁关闭，且回风阀全部开启，制冷季过渡季水阀关闭，采暖季水阀开50%；</w:t>
      </w:r>
    </w:p>
    <w:p>
      <w:r>
        <w:t>b) 根据机组回风温度与室内设计温度偏差以 PID 调节方式自动调节空调水阀开度：</w:t>
      </w:r>
    </w:p>
    <w:p>
      <w:r>
        <w:t>i. 当回风温度比室内设计温度高2 度时，冬季水阀关小，夏季水阀开大；</w:t>
      </w:r>
    </w:p>
    <w:p>
      <w:r>
        <w:t>ii. 当回风温度比室内设计温度低2 度时，冬季水阀开大，夏季水阀关小。</w:t>
      </w:r>
    </w:p>
    <w:p>
      <w:r>
        <w:t>c) 根据机组送风温度与设定值偏差自动调节送风机转速，保证送风温度达到设计要求：</w:t>
      </w:r>
    </w:p>
    <w:p>
      <w:r>
        <w:t>i. 机组送风温度比设定值高3 度时，冬季自动提高风机转速，夏季自动降低风机转速；</w:t>
      </w:r>
    </w:p>
    <w:p>
      <w:r>
        <w:t>ii. 机组送风温度比设定值低3 度时，冬季自动降低风机转速，夏季自动提高风机转速。</w:t>
      </w:r>
    </w:p>
    <w:p>
      <w:r>
        <w:t>Iii. 过渡季当室内温度低于设定值2℃时，自动降低风机转速，当室内温度高于设定值2℃时，自动调高风机转速。</w:t>
      </w:r>
    </w:p>
    <w:p>
      <w:r>
        <w:t>d) 新风阀应与风机联锁控制，除夏热冬暖地区外，当加热盘管表面温度低于4 度时风机停止运行，新风阀关闭并报警，此时加热盘管水路两通阀和回风阀全开；</w:t>
      </w:r>
    </w:p>
    <w:p>
      <w:r>
        <w:t>e) 制冷季当室外空气焓值低于室内空气焓值时，新风阀全开，回风阀关闭，按最大新风比运行；当室外空气焓值高于室内空气焓值时，新风量根据室内CO2 浓度控制，调节新风阀、回风阀开度。</w:t>
      </w:r>
    </w:p>
    <w:p>
      <w:r>
        <w:t>f) 采暖季新风量根据室内 CO2 浓度控制，调节新风阀、回风阀开度。</w:t>
      </w:r>
    </w:p>
    <w:p>
      <w:r>
        <w:t>g) 过渡季送风机运行时，新风阀全开，回风阀关闭，按最大新风比运行。</w:t>
      </w:r>
    </w:p>
    <w:p>
      <w:r>
        <w:t>h) 可根据时间表，分时段与分季节修改送风温度设定值。控制器内置全年时间表，运行策略可实现以1 年为周期的控制参数自动设定和自动控制；</w:t>
      </w:r>
    </w:p>
    <w:p>
      <w:pPr>
        <w:pStyle w:val="5"/>
      </w:pPr>
      <w:r>
        <w:t>界面设计</w:t>
      </w:r>
    </w:p>
    <w:p>
      <w:r>
        <w:rPr>
          <w:rFonts w:hint="eastAsia"/>
        </w:rPr>
        <w:t>主界面上“暖通空调”缩略信息</w:t>
      </w:r>
    </w:p>
    <w:p>
      <w:r>
        <w:rPr>
          <w:rFonts w:hint="eastAsia"/>
        </w:rPr>
        <w:t>在“慧云智能化管理系统”集中控制系统主界面上，与“暖通空调”系统对应的缩略图。其信息包括：当前的运行模式；以及冷机机组系统、新风系统、组合空调、吊装空调总共有多少台设备和当前运行台数。</w:t>
      </w:r>
    </w:p>
    <w:p>
      <w:r>
        <w:rPr>
          <w:rFonts w:hint="eastAsia"/>
        </w:rPr>
        <w:drawing>
          <wp:inline distT="0" distB="0" distL="0" distR="0">
            <wp:extent cx="2849245" cy="151003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849245" cy="1510030"/>
                    </a:xfrm>
                    <a:prstGeom prst="rect">
                      <a:avLst/>
                    </a:prstGeom>
                    <a:noFill/>
                    <a:ln>
                      <a:noFill/>
                    </a:ln>
                  </pic:spPr>
                </pic:pic>
              </a:graphicData>
            </a:graphic>
          </wp:inline>
        </w:drawing>
      </w:r>
    </w:p>
    <w:p>
      <w:r>
        <w:rPr>
          <w:rFonts w:hint="eastAsia"/>
        </w:rPr>
        <w:t>在主界面上点选“暖通空调”的缩略图，或在导航栏中选择“暖通空调”，可以进到“暖通空调”子系统界面。在系统的子导航栏中，点选热源、组合空调机组、新风机组、吊装空调机组、风机盘管、排风系统等，可以看到各个设备系统的运行状态。</w:t>
      </w:r>
    </w:p>
    <w:p>
      <w:r>
        <w:rPr>
          <w:rFonts w:hint="eastAsia"/>
        </w:rPr>
        <w:t>暖通空调自动控制逻辑编辑界面</w:t>
      </w:r>
    </w:p>
    <w:p>
      <w:r>
        <w:rPr>
          <w:rFonts w:hint="eastAsia"/>
        </w:rPr>
        <w:t>暖通空调自动控制逻辑的编辑，是通过模式编辑完成的。在主界面上方选择“模式管理”，在权限允许的情况下，可以进入模式编辑界面。如图</w:t>
      </w:r>
      <w:r>
        <w:t>6-4 所示。</w:t>
      </w:r>
    </w:p>
    <w:p>
      <w:r>
        <w:rPr>
          <w:rFonts w:hint="eastAsia"/>
        </w:rPr>
        <w:t>此界面中上方是一些标准模板。标准模板是系统自带的或之前用户编辑过的。标准模板已规定了各个设备在各个时刻的启停动作。用户可以在标准模板的基础上，进行修改，产生新的模式。</w:t>
      </w:r>
    </w:p>
    <w:p>
      <w:r>
        <w:rPr>
          <w:rFonts w:hint="eastAsia"/>
        </w:rPr>
        <w:t>下方是被编辑模式的详细内容，以表格的形式呈现。表格中每一行是一个事件；各列分别描述各个事件的发生时刻，哪些设备参与到此次事件中，设备的动作方式及其简要说明。具体到冷站，每行的内容为：什么时刻触发事件；哪些冷机纳入群控，同时开启冷水机组的最大个数如何；在此次事件中，冷机的运行状态如何，供水温度设定值如何，冷冻水供水压差如何等。</w:t>
      </w:r>
    </w:p>
    <w:p>
      <w:r>
        <w:rPr>
          <w:rFonts w:hint="eastAsia"/>
        </w:rPr>
        <w:t>用户可以用表格上方的按键添加、删除各个事件；也可以对整个逻辑（模式）进行保存、上传和下载。点击表格中的每个单元格，可以对该单元格的内容进行修改，选择不同的时刻、设备编号、具体动作方式、修改设定值等。</w:t>
      </w:r>
    </w:p>
    <w:p/>
    <w:p>
      <w:pPr>
        <w:pStyle w:val="5"/>
      </w:pPr>
      <w:bookmarkStart w:id="41" w:name="_Toc391022413"/>
      <w:r>
        <w:rPr>
          <w:rFonts w:hint="eastAsia"/>
        </w:rPr>
        <w:t>接口设计</w:t>
      </w:r>
      <w:bookmarkEnd w:id="41"/>
    </w:p>
    <w:p>
      <w:pPr>
        <w:pStyle w:val="54"/>
        <w:ind w:firstLine="443"/>
      </w:pPr>
      <w:r>
        <w:rPr>
          <w:rFonts w:hint="eastAsia"/>
        </w:rPr>
        <w:t>硬件接口设计：</w:t>
      </w:r>
    </w:p>
    <w:p>
      <w:r>
        <w:rPr>
          <w:rFonts w:hint="eastAsia"/>
        </w:rPr>
        <w:t>智能化集成系统通过以 太网与建筑设备监控系统上位计算机通讯。硬件接口为RJ-45。</w:t>
      </w:r>
    </w:p>
    <w:p>
      <w:pPr>
        <w:pStyle w:val="54"/>
        <w:ind w:firstLine="443"/>
      </w:pPr>
      <w:r>
        <w:rPr>
          <w:rFonts w:hint="eastAsia"/>
        </w:rPr>
        <w:t>软件接口设计：</w:t>
      </w:r>
    </w:p>
    <w:p>
      <w:r>
        <w:rPr>
          <w:rFonts w:hint="eastAsia"/>
        </w:rPr>
        <w:t>由暖通空调监控系统厂商提供数据访问类型的OPC Server，智能化集成系统通过标准OPC Client连接OPC Server获取整个建筑设备监控系统设备运行状态、故障、报警状态等实时数据信息。</w:t>
      </w:r>
    </w:p>
    <w:p>
      <w:r>
        <w:drawing>
          <wp:inline distT="0" distB="0" distL="0" distR="0">
            <wp:extent cx="4494530" cy="2227580"/>
            <wp:effectExtent l="0" t="0" r="127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3"/>
                    <a:stretch>
                      <a:fillRect/>
                    </a:stretch>
                  </pic:blipFill>
                  <pic:spPr>
                    <a:xfrm>
                      <a:off x="0" y="0"/>
                      <a:ext cx="4495135" cy="2228108"/>
                    </a:xfrm>
                    <a:prstGeom prst="rect">
                      <a:avLst/>
                    </a:prstGeom>
                  </pic:spPr>
                </pic:pic>
              </a:graphicData>
            </a:graphic>
          </wp:inline>
        </w:drawing>
      </w:r>
    </w:p>
    <w:p>
      <w:pPr>
        <w:pStyle w:val="4"/>
      </w:pPr>
      <w:r>
        <w:rPr>
          <w:rFonts w:hint="eastAsia"/>
        </w:rPr>
        <w:t>给排水子系统</w:t>
      </w:r>
    </w:p>
    <w:p>
      <w:pPr>
        <w:pStyle w:val="5"/>
      </w:pPr>
      <w:r>
        <w:t>子系统功能</w:t>
      </w:r>
    </w:p>
    <w:p>
      <w:r>
        <w:rPr>
          <w:rFonts w:hint="eastAsia"/>
        </w:rPr>
        <w:t>监控设备包括：给水泵、排污泵、给水水池、给水水箱、消防水池、消防水箱、集水坑。</w:t>
      </w:r>
    </w:p>
    <w:p>
      <w:pPr>
        <w:pStyle w:val="50"/>
      </w:pPr>
      <w:r>
        <w:drawing>
          <wp:inline distT="0" distB="0" distL="0" distR="0">
            <wp:extent cx="5274945" cy="2966720"/>
            <wp:effectExtent l="19050" t="0" r="1905" b="0"/>
            <wp:docPr id="93" name="图片 2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3" name="图片 22"/>
                    <pic:cNvPicPr>
                      <a:picLocks noGrp="1" noChangeAspect="1"/>
                    </pic:cNvPicPr>
                  </pic:nvPicPr>
                  <pic:blipFill>
                    <a:blip r:embed="rId44"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24</w:t>
      </w:r>
      <w:r>
        <w:fldChar w:fldCharType="end"/>
      </w:r>
      <w:r>
        <w:rPr>
          <w:rFonts w:hint="eastAsia"/>
        </w:rPr>
        <w:t>，给排水监控功能界面图</w:t>
      </w:r>
    </w:p>
    <w:p>
      <w:r>
        <w:rPr>
          <w:rFonts w:hint="eastAsia"/>
        </w:rPr>
        <w:t>兼容集成给排水控制系统应满足酒店管理便捷实用的要求。包括：保证所有给排水设备集成在一个平台上；采用统一的操作界面；提供清晰的管理信息。提供管理模式编辑功能。并提供远程访问功能。</w:t>
      </w:r>
    </w:p>
    <w:p>
      <w:r>
        <w:rPr>
          <w:rFonts w:hint="eastAsia"/>
        </w:rPr>
        <w:t>兼容集成给排水控制系统应满足酒店管理安全管理的需求。包括：集中监管所有的报警信息，集中显示重要设备的运行状态，以及运行时刻表；提供远程操作功能，使管理人员可通关过集成平台远程排查，监视各机电设备现场情况。</w:t>
      </w:r>
    </w:p>
    <w:p>
      <w:r>
        <w:rPr>
          <w:rFonts w:hint="eastAsia"/>
        </w:rPr>
        <w:t>兼容集成给排水控制系统应满足酒店管理绿色运营的需求。包括：通过预设的控制逻辑实现机电系统的自动节能运行。提供开放、灵活的编辑平台，使系统能够扩展、更新先进的节能优化控制策略。</w:t>
      </w:r>
    </w:p>
    <w:p>
      <w:r>
        <w:t>监测功能</w:t>
      </w:r>
    </w:p>
    <w:p>
      <w:pPr>
        <w:pStyle w:val="54"/>
        <w:ind w:firstLine="443"/>
      </w:pPr>
      <w:r>
        <w:rPr>
          <w:rFonts w:hint="eastAsia"/>
        </w:rPr>
        <w:t>监测生活水泵、污水泵的启停、状态、故障、手自动；</w:t>
      </w:r>
    </w:p>
    <w:p>
      <w:pPr>
        <w:pStyle w:val="54"/>
        <w:ind w:firstLine="443"/>
      </w:pPr>
      <w:r>
        <w:rPr>
          <w:rFonts w:hint="eastAsia"/>
        </w:rPr>
        <w:t>监测生活水池、水箱、污水坑、集水池等高中低液位状态。对超过高液位产生报警信息，防止溢流，中低液位信息进行状态反馈作为起停泵的依据；</w:t>
      </w:r>
    </w:p>
    <w:p>
      <w:pPr>
        <w:pStyle w:val="54"/>
        <w:ind w:firstLine="443"/>
      </w:pPr>
      <w:r>
        <w:rPr>
          <w:rFonts w:hint="eastAsia"/>
        </w:rPr>
        <w:t>智能化集成系统可通过彩色动态图形显示、记录各种参数、状态、报警等信息等数据。</w:t>
      </w:r>
    </w:p>
    <w:p>
      <w:r>
        <w:rPr>
          <w:rFonts w:hint="eastAsia"/>
        </w:rPr>
        <w:t>故障报警功能</w:t>
      </w:r>
    </w:p>
    <w:p>
      <w:pPr>
        <w:pStyle w:val="54"/>
        <w:ind w:firstLine="443"/>
      </w:pPr>
      <w:r>
        <w:rPr>
          <w:rFonts w:hint="eastAsia"/>
        </w:rPr>
        <w:t>监测给水泵出水压力，当低于设定值时，应发出故障报警。</w:t>
      </w:r>
    </w:p>
    <w:p>
      <w:r>
        <w:t>2) 监测减压阀前后压力值，当偏离设定值时，应发出故障报警。</w:t>
      </w:r>
    </w:p>
    <w:p>
      <w:r>
        <w:t>3) 监测给水系统定压点压力值，当压力偏离设定值时，应发出故障报警。</w:t>
      </w:r>
    </w:p>
    <w:p>
      <w:r>
        <w:t>4) 监测水池、水箱高（低）液位状态，应发出液位超高（低）报警。</w:t>
      </w:r>
    </w:p>
    <w:p>
      <w:r>
        <w:t>5) 当隔油池和集水池液位超高时，应发出异常报警。</w:t>
      </w:r>
    </w:p>
    <w:p>
      <w:r>
        <w:t>6) 当给水泵、污水提升泵运行故障时，发出报警。</w:t>
      </w:r>
    </w:p>
    <w:p>
      <w:r>
        <w:t>7) 雨水回收系统应检测回收池低液位报警、水泵状态、回用水流量。</w:t>
      </w:r>
    </w:p>
    <w:p>
      <w:r>
        <w:rPr>
          <w:rFonts w:hint="eastAsia"/>
        </w:rPr>
        <w:t>记录功能</w:t>
      </w:r>
    </w:p>
    <w:p>
      <w:r>
        <w:t>1) 应记录给排水泵运行电压、电流、功率。记录间隔 15 分钟，记录数据不少于1 年。（通过能源管理系统实现）</w:t>
      </w:r>
    </w:p>
    <w:p>
      <w:r>
        <w:t>2) 应记录上述各项故障报警发生的内容和时刻。</w:t>
      </w:r>
    </w:p>
    <w:p>
      <w:pPr>
        <w:pStyle w:val="5"/>
      </w:pPr>
      <w:r>
        <w:t>界面设计</w:t>
      </w:r>
    </w:p>
    <w:p>
      <w:r>
        <w:rPr>
          <w:rFonts w:hint="eastAsia"/>
        </w:rPr>
        <w:t>主界面上给排水系统缩略图</w:t>
      </w:r>
    </w:p>
    <w:p>
      <w:r>
        <w:rPr>
          <w:rFonts w:hint="eastAsia"/>
        </w:rPr>
        <w:t>在“慧云智能化管理系统”集中控制系统主界面上，与“给排水”系统对应的缩略图。其信息包括：生活水泵、生活水箱、排水泵和集水坑总共有多少和当前运行设备台数。</w:t>
      </w:r>
    </w:p>
    <w:p>
      <w:r>
        <w:rPr>
          <w:rFonts w:hint="eastAsia"/>
        </w:rPr>
        <w:t>在主界面上点选“给排水”的缩略图，或在导航栏中选择“给排水”，可以进到“给排水”子系统界面。如图</w:t>
      </w:r>
      <w:r>
        <w:t>7-2 所示。在此系统的子导航栏中，点选给水和排水分别进入给水或排水系统的相关信息。当给排水系统的设备分布在不同的楼层时，给水和排水系统分别设置不同的导航楼层，用户可以通过选择特定楼层，看到在该楼层的素有给水或排水设备。</w:t>
      </w:r>
    </w:p>
    <w:p>
      <w:r>
        <w:rPr>
          <w:rFonts w:hint="eastAsia"/>
        </w:rPr>
        <w:t>在导航栏中，选择给排水子系统下的分设备系统和相应楼层，进入分系统界面。</w:t>
      </w:r>
    </w:p>
    <w:p>
      <w:r>
        <w:rPr>
          <w:rFonts w:hint="eastAsia"/>
        </w:rPr>
        <w:t>在此界面的右上方，有设备列表、系统结构图和系统平面图三个选项，用户通过点击这些按键对各个设备系统分别选择信息显示方式。（对给排水系统来说，系统结构图不可选）。</w:t>
      </w:r>
    </w:p>
    <w:p>
      <w:r>
        <w:rPr>
          <w:rFonts w:hint="eastAsia"/>
        </w:rPr>
        <w:t>在系统平面图中，上半部分显示系统中的各个机电设备的空间安装位置。单击其中任何一个设备，都可以在平面图下方看到该设备的详细的实时运行参数，和该设备的手自动运行状态。</w:t>
      </w:r>
    </w:p>
    <w:p>
      <w:pPr>
        <w:pStyle w:val="5"/>
      </w:pPr>
      <w:r>
        <w:t>接口设计</w:t>
      </w:r>
    </w:p>
    <w:p>
      <w:r>
        <w:drawing>
          <wp:inline distT="0" distB="0" distL="0" distR="0">
            <wp:extent cx="4494530" cy="2227580"/>
            <wp:effectExtent l="0" t="0" r="127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5"/>
                    <a:stretch>
                      <a:fillRect/>
                    </a:stretch>
                  </pic:blipFill>
                  <pic:spPr>
                    <a:xfrm>
                      <a:off x="0" y="0"/>
                      <a:ext cx="4495135" cy="2228108"/>
                    </a:xfrm>
                    <a:prstGeom prst="rect">
                      <a:avLst/>
                    </a:prstGeom>
                  </pic:spPr>
                </pic:pic>
              </a:graphicData>
            </a:graphic>
          </wp:inline>
        </w:drawing>
      </w:r>
    </w:p>
    <w:p>
      <w:pPr>
        <w:pStyle w:val="4"/>
      </w:pPr>
      <w:r>
        <w:rPr>
          <w:rFonts w:hint="eastAsia"/>
        </w:rPr>
        <w:t>变配电监控子系统</w:t>
      </w:r>
    </w:p>
    <w:p>
      <w:r>
        <w:rPr>
          <w:rFonts w:hint="eastAsia"/>
        </w:rPr>
        <w:t>系统通过变配电监控系统提供的软件接口，将设备的运行状态、电压、电流、功率等信息集成到智能化集成平台中，并提供实时监控图、报警信息查询等方式供用户对设备状态进行查询。</w:t>
      </w:r>
    </w:p>
    <w:p>
      <w:r>
        <w:rPr>
          <w:rFonts w:hint="eastAsia"/>
        </w:rPr>
        <w:t>兼容集成变配电监视系统的监控范围包括：高压进出线运行参数监测，低压配电运行参数监测，备用电压运行监测，变配电机房运行参数监测等。</w:t>
      </w:r>
    </w:p>
    <w:p>
      <w:pPr>
        <w:pStyle w:val="50"/>
      </w:pPr>
      <w:r>
        <w:drawing>
          <wp:inline distT="0" distB="0" distL="0" distR="0">
            <wp:extent cx="5274945" cy="2966720"/>
            <wp:effectExtent l="19050" t="0" r="1905" b="0"/>
            <wp:docPr id="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pic:cNvPicPr>
                      <a:picLocks noChangeAspect="1" noChangeArrowheads="1"/>
                    </pic:cNvPicPr>
                  </pic:nvPicPr>
                  <pic:blipFill>
                    <a:blip r:embed="rId46" cstate="print"/>
                    <a:srcRect/>
                    <a:stretch>
                      <a:fillRect/>
                    </a:stretch>
                  </pic:blipFill>
                  <pic:spPr>
                    <a:xfrm>
                      <a:off x="0" y="0"/>
                      <a:ext cx="5274945" cy="2967157"/>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25</w:t>
      </w:r>
      <w:r>
        <w:fldChar w:fldCharType="end"/>
      </w:r>
      <w:r>
        <w:rPr>
          <w:rFonts w:hint="eastAsia"/>
        </w:rPr>
        <w:t>，变配电监控功能界面图</w:t>
      </w:r>
    </w:p>
    <w:p>
      <w:r>
        <w:rPr>
          <w:rFonts w:hint="eastAsia"/>
        </w:rPr>
        <w:t>兼容集成变配电监视系统应满足酒店管理便捷实用的要求。包括：保证所有变配电设备监视系统集成在一个平台上；采用统一的操作界面；提供清晰的管理信息。并提供远程访问功能。</w:t>
      </w:r>
    </w:p>
    <w:p>
      <w:r>
        <w:rPr>
          <w:rFonts w:hint="eastAsia"/>
        </w:rPr>
        <w:t>兼容集成变配电监视系统应满足酒店管理安全管理的需求。包括：集中监视所有的报警信息，集中显示重要设备的运行状态；使管理人员可通关过集成平台远程排查，监视各机电设备现场情况。</w:t>
      </w:r>
    </w:p>
    <w:p>
      <w:r>
        <w:rPr>
          <w:rFonts w:hint="eastAsia"/>
        </w:rPr>
        <w:t>变配电子系统应向“慧云智能化管理系统”集中控制系统提供功能设计中各项监测、记录功能需求的数据，包括机电设备启停状态、系统运行参数、故障报警参数、能耗数据参数。</w:t>
      </w:r>
    </w:p>
    <w:p>
      <w:pPr>
        <w:pStyle w:val="5"/>
      </w:pPr>
      <w:bookmarkStart w:id="42" w:name="_Toc391022418"/>
      <w:r>
        <w:rPr>
          <w:rFonts w:hint="eastAsia"/>
        </w:rPr>
        <w:t>子系统功能</w:t>
      </w:r>
      <w:bookmarkEnd w:id="42"/>
    </w:p>
    <w:p>
      <w:r>
        <w:t>监测功能</w:t>
      </w:r>
    </w:p>
    <w:p>
      <w:r>
        <w:t>1) 应监测高压进出线运行参数，包括电流、电压、有功功率、无功功率、视在功率。</w:t>
      </w:r>
    </w:p>
    <w:p>
      <w:r>
        <w:t>2) 应监测直流屏运行参数，包括：输出电压、累计充放电次数、充电电压、充放电状态、电池温度。</w:t>
      </w:r>
    </w:p>
    <w:p>
      <w:r>
        <w:t>3) 应监测变压器运行参数，包括：铁芯线圈温度、散热风机启停状态。</w:t>
      </w:r>
    </w:p>
    <w:p>
      <w:r>
        <w:t>4) 应监测变压器所在环境的空气温度。</w:t>
      </w:r>
    </w:p>
    <w:p>
      <w:r>
        <w:t>5) 应监测低压配电进线、母联运行参数，包括：电流、电压、功率因数、谐波率、电度、开关状态。</w:t>
      </w:r>
    </w:p>
    <w:p>
      <w:r>
        <w:t>6) 柴油发电机进线运行参数，包括：发电机端电压、电流、频率、启动电池电压、柴油机冷却水温度。</w:t>
      </w:r>
    </w:p>
    <w:p>
      <w:r>
        <w:t>7) 应监测低压配电出线、冷站低压柜运行参数，包括：电流、电压、功率、电度、开关状态。</w:t>
      </w:r>
    </w:p>
    <w:p>
      <w:r>
        <w:t>8) 应监测功率补偿运行参数，包括无功补偿电流、无功功率、功率因数。</w:t>
      </w:r>
    </w:p>
    <w:p>
      <w:r>
        <w:t>9) EPS、UPS 监测输出电压、故障状态。</w:t>
      </w:r>
    </w:p>
    <w:p>
      <w:r>
        <w:rPr>
          <w:rFonts w:hint="eastAsia"/>
        </w:rPr>
        <w:t>故障报警功能</w:t>
      </w:r>
    </w:p>
    <w:p>
      <w:r>
        <w:t>1) 直流屏：电压异常。</w:t>
      </w:r>
    </w:p>
    <w:p>
      <w:r>
        <w:t>2) 高压柜：：高压进出线过流（负荷）、低电压、短路、接地。</w:t>
      </w:r>
    </w:p>
    <w:p>
      <w:r>
        <w:t>3) 变压器：，变压器高温、超高温</w:t>
      </w:r>
    </w:p>
    <w:p>
      <w:r>
        <w:t>4) 发电机主：启动失败、无法同步、短路；柴油发电机工作故障报警，日用油箱油位显示及超高、超低报警。</w:t>
      </w:r>
    </w:p>
    <w:p>
      <w:r>
        <w:t>5) 低压配电柜：电压异常、过载。</w:t>
      </w:r>
    </w:p>
    <w:p>
      <w:r>
        <w:t>6) EPS、UPS：电压异常、故障报警。</w:t>
      </w:r>
    </w:p>
    <w:p>
      <w:pPr>
        <w:pStyle w:val="5"/>
      </w:pPr>
      <w:r>
        <w:t>界面设计</w:t>
      </w:r>
    </w:p>
    <w:p>
      <w:r>
        <w:rPr>
          <w:rFonts w:hint="eastAsia"/>
        </w:rPr>
        <w:t>在“慧云智能化管理系统”集中控制系统主界面上，与“变配电”系统对应的缩略图显示内容应包括下表所示内容</w:t>
      </w:r>
      <w:r>
        <w:t>:</w:t>
      </w:r>
    </w:p>
    <w:tbl>
      <w:tblPr>
        <w:tblStyle w:val="32"/>
        <w:tblW w:w="8523" w:type="dxa"/>
        <w:jc w:val="center"/>
        <w:tblInd w:w="0" w:type="dxa"/>
        <w:tblLayout w:type="fixed"/>
        <w:tblCellMar>
          <w:top w:w="0" w:type="dxa"/>
          <w:left w:w="108" w:type="dxa"/>
          <w:bottom w:w="0" w:type="dxa"/>
          <w:right w:w="108" w:type="dxa"/>
        </w:tblCellMar>
      </w:tblPr>
      <w:tblGrid>
        <w:gridCol w:w="4974"/>
        <w:gridCol w:w="3549"/>
      </w:tblGrid>
      <w:tr>
        <w:tblPrEx>
          <w:tblLayout w:type="fixed"/>
          <w:tblCellMar>
            <w:top w:w="0" w:type="dxa"/>
            <w:left w:w="108" w:type="dxa"/>
            <w:bottom w:w="0" w:type="dxa"/>
            <w:right w:w="108" w:type="dxa"/>
          </w:tblCellMar>
        </w:tblPrEx>
        <w:trPr>
          <w:trHeight w:val="600" w:hRule="atLeast"/>
          <w:jc w:val="center"/>
        </w:trPr>
        <w:tc>
          <w:tcPr>
            <w:tcW w:w="4974"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高压进线电压/电流： </w:t>
            </w:r>
          </w:p>
        </w:tc>
        <w:tc>
          <w:tcPr>
            <w:tcW w:w="3549"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380V/120A</w:t>
            </w:r>
          </w:p>
        </w:tc>
      </w:tr>
      <w:tr>
        <w:tblPrEx>
          <w:tblLayout w:type="fixed"/>
          <w:tblCellMar>
            <w:top w:w="0" w:type="dxa"/>
            <w:left w:w="108" w:type="dxa"/>
            <w:bottom w:w="0" w:type="dxa"/>
            <w:right w:w="108" w:type="dxa"/>
          </w:tblCellMar>
        </w:tblPrEx>
        <w:trPr>
          <w:trHeight w:val="600" w:hRule="atLeast"/>
          <w:jc w:val="center"/>
        </w:trPr>
        <w:tc>
          <w:tcPr>
            <w:tcW w:w="4974"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高压进线有功功率/无功功率/视在功率 </w:t>
            </w:r>
          </w:p>
        </w:tc>
        <w:tc>
          <w:tcPr>
            <w:tcW w:w="3549"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100kW/120kW/220kW</w:t>
            </w:r>
          </w:p>
        </w:tc>
      </w:tr>
      <w:tr>
        <w:tblPrEx>
          <w:tblLayout w:type="fixed"/>
          <w:tblCellMar>
            <w:top w:w="0" w:type="dxa"/>
            <w:left w:w="108" w:type="dxa"/>
            <w:bottom w:w="0" w:type="dxa"/>
            <w:right w:w="108" w:type="dxa"/>
          </w:tblCellMar>
        </w:tblPrEx>
        <w:trPr>
          <w:trHeight w:val="600" w:hRule="atLeast"/>
          <w:jc w:val="center"/>
        </w:trPr>
        <w:tc>
          <w:tcPr>
            <w:tcW w:w="4974"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低压配电进线电压/电流 /谐波率/电度 </w:t>
            </w:r>
          </w:p>
        </w:tc>
        <w:tc>
          <w:tcPr>
            <w:tcW w:w="3549"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380V/120A/10%/20000kWh</w:t>
            </w:r>
          </w:p>
        </w:tc>
      </w:tr>
      <w:tr>
        <w:tblPrEx>
          <w:tblLayout w:type="fixed"/>
          <w:tblCellMar>
            <w:top w:w="0" w:type="dxa"/>
            <w:left w:w="108" w:type="dxa"/>
            <w:bottom w:w="0" w:type="dxa"/>
            <w:right w:w="108" w:type="dxa"/>
          </w:tblCellMar>
        </w:tblPrEx>
        <w:trPr>
          <w:trHeight w:val="600" w:hRule="atLeast"/>
          <w:jc w:val="center"/>
        </w:trPr>
        <w:tc>
          <w:tcPr>
            <w:tcW w:w="4974"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低压配电进线有功功率/无功功率/视在功率/电度</w:t>
            </w:r>
          </w:p>
        </w:tc>
        <w:tc>
          <w:tcPr>
            <w:tcW w:w="3549"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100kW/120kW/220kW/3000 kWh</w:t>
            </w:r>
          </w:p>
        </w:tc>
      </w:tr>
      <w:tr>
        <w:tblPrEx>
          <w:tblLayout w:type="fixed"/>
          <w:tblCellMar>
            <w:top w:w="0" w:type="dxa"/>
            <w:left w:w="108" w:type="dxa"/>
            <w:bottom w:w="0" w:type="dxa"/>
            <w:right w:w="108" w:type="dxa"/>
          </w:tblCellMar>
        </w:tblPrEx>
        <w:trPr>
          <w:trHeight w:val="600" w:hRule="atLeast"/>
          <w:jc w:val="center"/>
        </w:trPr>
        <w:tc>
          <w:tcPr>
            <w:tcW w:w="4974"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高压进行工作状态 </w:t>
            </w:r>
          </w:p>
        </w:tc>
        <w:tc>
          <w:tcPr>
            <w:tcW w:w="3549"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正常/故障</w:t>
            </w:r>
          </w:p>
        </w:tc>
      </w:tr>
      <w:tr>
        <w:tblPrEx>
          <w:tblLayout w:type="fixed"/>
          <w:tblCellMar>
            <w:top w:w="0" w:type="dxa"/>
            <w:left w:w="108" w:type="dxa"/>
            <w:bottom w:w="0" w:type="dxa"/>
            <w:right w:w="108" w:type="dxa"/>
          </w:tblCellMar>
        </w:tblPrEx>
        <w:trPr>
          <w:trHeight w:val="600" w:hRule="atLeast"/>
          <w:jc w:val="center"/>
        </w:trPr>
        <w:tc>
          <w:tcPr>
            <w:tcW w:w="4974"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低压配电进线工作状态 </w:t>
            </w:r>
          </w:p>
        </w:tc>
        <w:tc>
          <w:tcPr>
            <w:tcW w:w="3549"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正常/故障</w:t>
            </w:r>
          </w:p>
        </w:tc>
      </w:tr>
      <w:tr>
        <w:tblPrEx>
          <w:tblLayout w:type="fixed"/>
          <w:tblCellMar>
            <w:top w:w="0" w:type="dxa"/>
            <w:left w:w="108" w:type="dxa"/>
            <w:bottom w:w="0" w:type="dxa"/>
            <w:right w:w="108" w:type="dxa"/>
          </w:tblCellMar>
        </w:tblPrEx>
        <w:trPr>
          <w:trHeight w:val="600" w:hRule="atLeast"/>
          <w:jc w:val="center"/>
        </w:trPr>
        <w:tc>
          <w:tcPr>
            <w:tcW w:w="4974"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变压器工作状态 </w:t>
            </w:r>
          </w:p>
        </w:tc>
        <w:tc>
          <w:tcPr>
            <w:tcW w:w="3549"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正常/故障</w:t>
            </w:r>
          </w:p>
        </w:tc>
      </w:tr>
      <w:tr>
        <w:tblPrEx>
          <w:tblLayout w:type="fixed"/>
          <w:tblCellMar>
            <w:top w:w="0" w:type="dxa"/>
            <w:left w:w="108" w:type="dxa"/>
            <w:bottom w:w="0" w:type="dxa"/>
            <w:right w:w="108" w:type="dxa"/>
          </w:tblCellMar>
        </w:tblPrEx>
        <w:trPr>
          <w:trHeight w:val="600" w:hRule="atLeast"/>
          <w:jc w:val="center"/>
        </w:trPr>
        <w:tc>
          <w:tcPr>
            <w:tcW w:w="4974"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发电机配电支路工作状态 </w:t>
            </w:r>
          </w:p>
        </w:tc>
        <w:tc>
          <w:tcPr>
            <w:tcW w:w="3549"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正常/故障</w:t>
            </w:r>
          </w:p>
        </w:tc>
      </w:tr>
    </w:tbl>
    <w:p>
      <w:r>
        <w:rPr>
          <w:rFonts w:hint="eastAsia"/>
        </w:rPr>
        <w:t>其中，显示内容包括两部分。第一部分是各个高低压进线的用电参数，第二部分是变配电系统主要故障报警状态。</w:t>
      </w:r>
    </w:p>
    <w:p>
      <w:r>
        <w:rPr>
          <w:rFonts w:hint="eastAsia"/>
        </w:rPr>
        <w:t>在主界面上点选“变配电”的缩略图，或在导航栏中选择“变配电”，可以进到“变配电”子系统监控界面。变配电系统界面会显示的变配电系统图。</w:t>
      </w:r>
      <w:r>
        <w:t>并在图中显示各个主要支路的电流、电压、有功功率、无功功率、视在功率，各个支路的开闭情况，以及各个支路的故障情况。</w:t>
      </w:r>
    </w:p>
    <w:p>
      <w:pPr>
        <w:pStyle w:val="5"/>
      </w:pPr>
      <w:bookmarkStart w:id="43" w:name="_Toc391022419"/>
      <w:r>
        <w:rPr>
          <w:rFonts w:hint="eastAsia"/>
        </w:rPr>
        <w:t>接口设计</w:t>
      </w:r>
      <w:bookmarkEnd w:id="43"/>
    </w:p>
    <w:p>
      <w:pPr>
        <w:pStyle w:val="54"/>
        <w:ind w:firstLine="443"/>
      </w:pPr>
      <w:r>
        <w:rPr>
          <w:rFonts w:hint="eastAsia"/>
        </w:rPr>
        <w:t>硬件接口设计：</w:t>
      </w:r>
    </w:p>
    <w:p>
      <w:r>
        <w:rPr>
          <w:rFonts w:hint="eastAsia"/>
        </w:rPr>
        <w:t>集成平台通过以太网与电网管理系统上位计算机通讯。硬件接口为RJ-45。</w:t>
      </w:r>
    </w:p>
    <w:p>
      <w:pPr>
        <w:pStyle w:val="54"/>
        <w:ind w:firstLine="443"/>
      </w:pPr>
      <w:r>
        <w:rPr>
          <w:rFonts w:hint="eastAsia"/>
        </w:rPr>
        <w:t>软件接口设计：</w:t>
      </w:r>
    </w:p>
    <w:p>
      <w:r>
        <w:rPr>
          <w:rFonts w:hint="eastAsia"/>
        </w:rPr>
        <w:t>由变配电监控系统厂商提供数据访问类型的OPC Server，智能化集成系统通过标准OPC Client连接OPC Server，获取整个电网管理系统的主要受监控设备状态。</w:t>
      </w:r>
    </w:p>
    <w:p>
      <w:r>
        <w:drawing>
          <wp:inline distT="0" distB="0" distL="0" distR="0">
            <wp:extent cx="4494530" cy="2227580"/>
            <wp:effectExtent l="0" t="0" r="127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7"/>
                    <a:stretch>
                      <a:fillRect/>
                    </a:stretch>
                  </pic:blipFill>
                  <pic:spPr>
                    <a:xfrm>
                      <a:off x="0" y="0"/>
                      <a:ext cx="4495135" cy="2228108"/>
                    </a:xfrm>
                    <a:prstGeom prst="rect">
                      <a:avLst/>
                    </a:prstGeom>
                  </pic:spPr>
                </pic:pic>
              </a:graphicData>
            </a:graphic>
          </wp:inline>
        </w:drawing>
      </w:r>
    </w:p>
    <w:p>
      <w:pPr>
        <w:pStyle w:val="4"/>
      </w:pPr>
      <w:r>
        <w:t>消防火灾报警子系统</w:t>
      </w:r>
    </w:p>
    <w:p>
      <w:r>
        <w:rPr>
          <w:rFonts w:hint="eastAsia"/>
        </w:rPr>
        <w:t>考虑到消防火灾自动报警系统的特殊性，集成平台</w:t>
      </w:r>
      <w:r>
        <w:t>对火灾自动报警系统只监不控，用户可</w:t>
      </w:r>
      <w:r>
        <w:rPr>
          <w:rFonts w:hint="eastAsia"/>
        </w:rPr>
        <w:t>通过实时监控界面、报警信息查询等功能对报警信息进行查询及处理。</w:t>
      </w:r>
    </w:p>
    <w:p>
      <w:pPr>
        <w:pStyle w:val="50"/>
      </w:pPr>
      <w:r>
        <w:drawing>
          <wp:inline distT="0" distB="0" distL="0" distR="0">
            <wp:extent cx="5274945" cy="3352800"/>
            <wp:effectExtent l="19050" t="0" r="1905" b="0"/>
            <wp:docPr id="59" name="图片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Grp="1" noChangeAspect="1"/>
                    </pic:cNvPicPr>
                  </pic:nvPicPr>
                  <pic:blipFill>
                    <a:blip r:embed="rId48" cstate="print"/>
                    <a:stretch>
                      <a:fillRect/>
                    </a:stretch>
                  </pic:blipFill>
                  <pic:spPr>
                    <a:xfrm>
                      <a:off x="0" y="0"/>
                      <a:ext cx="5274945" cy="3353358"/>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26</w:t>
      </w:r>
      <w:r>
        <w:fldChar w:fldCharType="end"/>
      </w:r>
      <w:r>
        <w:rPr>
          <w:rFonts w:hint="eastAsia"/>
        </w:rPr>
        <w:t>，消防监控功能界面图</w:t>
      </w:r>
    </w:p>
    <w:p>
      <w:r>
        <w:rPr>
          <w:rFonts w:hint="eastAsia"/>
        </w:rPr>
        <w:t>慧云智能化管理系统控制系统对消防系统只实现监测功能。包括：实现漏电火灾报警、感温电缆、气体灭火控制系统、水炮控制系统、燃气报警系统、火灾自动报警系统的融合，在电子地图上显示各报警故障点位的位置。</w:t>
      </w:r>
    </w:p>
    <w:p>
      <w:r>
        <w:rPr>
          <w:rFonts w:hint="eastAsia"/>
        </w:rPr>
        <w:t>消防系统的监控管理应满足酒店管理便捷实用的要求。包括：将消防与启停机电系统设备集成在一个平台上；采用统一的操作界面；提供清晰的管理信息。提供管理模式编辑功能。并提供远程访问功能。</w:t>
      </w:r>
    </w:p>
    <w:p>
      <w:r>
        <w:rPr>
          <w:rFonts w:hint="eastAsia"/>
        </w:rPr>
        <w:t>消防的监测管理应满足酒店管理安全管理的需求。包括：集中监管所有的报警信息，集中显示重要设备的运行状态，使管理人员可通关过集成平台远程排查，监视各机电设备现场情况。</w:t>
      </w:r>
    </w:p>
    <w:p>
      <w:r>
        <w:rPr>
          <w:rFonts w:hint="eastAsia"/>
        </w:rPr>
        <w:t>商管慧云系统与集团安监系统平台对接，所有消防报警信号均可上传至集团。</w:t>
      </w:r>
    </w:p>
    <w:p>
      <w:r>
        <w:rPr>
          <w:rFonts w:hint="eastAsia"/>
        </w:rPr>
        <w:t>慧云系统的消防子系统应与当地城市的消防报警系统联网。若当地城市不具备联网条件，慧云系统的消防子系统预留与当地城市的消防报警系统联网接口。</w:t>
      </w:r>
    </w:p>
    <w:p>
      <w:pPr>
        <w:pStyle w:val="5"/>
      </w:pPr>
      <w:bookmarkStart w:id="85" w:name="_GoBack"/>
      <w:bookmarkEnd w:id="85"/>
      <w:r>
        <w:t>子系统功能</w:t>
      </w:r>
    </w:p>
    <w:p>
      <w:pPr>
        <w:pStyle w:val="54"/>
        <w:ind w:firstLine="443"/>
      </w:pPr>
      <w:r>
        <w:rPr>
          <w:rFonts w:hint="eastAsia"/>
        </w:rPr>
        <w:t>实时监视火灾探测报警系统，在智能化集成系统上显示运行状态信息，包括各类烟感探头、温感探头、手动报警按钮等消防设备报警及故障状态信息；</w:t>
      </w:r>
    </w:p>
    <w:p>
      <w:pPr>
        <w:pStyle w:val="54"/>
        <w:ind w:firstLine="443"/>
      </w:pPr>
      <w:r>
        <w:rPr>
          <w:rFonts w:hint="eastAsia"/>
        </w:rPr>
        <w:t>实时监视消防防排烟系统，在智能化集成系统上显示运行状态信息，包括排烟防火阀、防烟防火阀、调节阀、排烟口、送风口、通风空调风机、加压送风机等设备的运行状态、故障信息；</w:t>
      </w:r>
    </w:p>
    <w:p>
      <w:pPr>
        <w:pStyle w:val="54"/>
        <w:ind w:firstLine="443"/>
      </w:pPr>
      <w:r>
        <w:rPr>
          <w:rFonts w:hint="eastAsia"/>
        </w:rPr>
        <w:t>实时监视消防水系统，在智能化集成系统上显示运行状态信息，包括消防水泵、消防水箱、供水阀、喷淋泵、水流指示器等设备的运行状态、故障信息；</w:t>
      </w:r>
    </w:p>
    <w:p>
      <w:pPr>
        <w:pStyle w:val="54"/>
        <w:ind w:firstLine="443"/>
      </w:pPr>
      <w:r>
        <w:rPr>
          <w:rFonts w:hint="eastAsia"/>
        </w:rPr>
        <w:t>实时监视防火门、卷帘系统，在智能化集成系统上显示运行状态信息，包括卷帘门控制器、监视器等设备的运行状态、故障信息；</w:t>
      </w:r>
    </w:p>
    <w:p>
      <w:pPr>
        <w:pStyle w:val="54"/>
        <w:ind w:firstLine="443"/>
      </w:pPr>
      <w:r>
        <w:rPr>
          <w:rFonts w:hint="eastAsia"/>
        </w:rPr>
        <w:t>实时监视化学灭火系统，在智能化集成系统上显示运行状态信息，包括压力传感器、电磁阀等设备的运行状态、故障信息；</w:t>
      </w:r>
    </w:p>
    <w:p>
      <w:pPr>
        <w:pStyle w:val="54"/>
        <w:ind w:firstLine="443"/>
      </w:pPr>
      <w:r>
        <w:rPr>
          <w:rFonts w:hint="eastAsia"/>
        </w:rPr>
        <w:t>能提供火灾报警探测器的报警统计、归类和报表；</w:t>
      </w:r>
    </w:p>
    <w:p>
      <w:pPr>
        <w:pStyle w:val="54"/>
        <w:ind w:firstLine="443"/>
      </w:pPr>
      <w:r>
        <w:rPr>
          <w:rFonts w:hint="eastAsia"/>
        </w:rPr>
        <w:t>提供集成管理员确认火灾报警信号的时间和修改者姓名的资料；</w:t>
      </w:r>
    </w:p>
    <w:p>
      <w:pPr>
        <w:pStyle w:val="50"/>
        <w:rPr>
          <w:snapToGrid/>
        </w:rPr>
      </w:pPr>
      <w:r>
        <w:drawing>
          <wp:inline distT="0" distB="0" distL="0" distR="0">
            <wp:extent cx="5274945" cy="2592070"/>
            <wp:effectExtent l="19050" t="0" r="1905" b="0"/>
            <wp:docPr id="68" name="图片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945" cy="2592294"/>
                    </a:xfrm>
                    <a:prstGeom prst="rect">
                      <a:avLst/>
                    </a:prstGeom>
                  </pic:spPr>
                </pic:pic>
              </a:graphicData>
            </a:graphic>
          </wp:inline>
        </w:drawing>
      </w:r>
    </w:p>
    <w:p>
      <w:pPr>
        <w:pStyle w:val="5"/>
      </w:pPr>
      <w:r>
        <w:t>界面设计</w:t>
      </w:r>
    </w:p>
    <w:p>
      <w:r>
        <w:rPr>
          <w:rFonts w:hint="eastAsia"/>
        </w:rPr>
        <w:t>在“慧云智能化管理系统”集中控制系统主界面上，与消防对应的缩略图显示内容应包括下表所示内容：</w:t>
      </w:r>
    </w:p>
    <w:tbl>
      <w:tblPr>
        <w:tblStyle w:val="32"/>
        <w:tblW w:w="7460" w:type="dxa"/>
        <w:jc w:val="center"/>
        <w:tblInd w:w="0" w:type="dxa"/>
        <w:tblLayout w:type="fixed"/>
        <w:tblCellMar>
          <w:top w:w="0" w:type="dxa"/>
          <w:left w:w="108" w:type="dxa"/>
          <w:bottom w:w="0" w:type="dxa"/>
          <w:right w:w="108" w:type="dxa"/>
        </w:tblCellMar>
      </w:tblPr>
      <w:tblGrid>
        <w:gridCol w:w="2140"/>
        <w:gridCol w:w="5320"/>
      </w:tblGrid>
      <w:tr>
        <w:tblPrEx>
          <w:tblLayout w:type="fixed"/>
          <w:tblCellMar>
            <w:top w:w="0" w:type="dxa"/>
            <w:left w:w="108" w:type="dxa"/>
            <w:bottom w:w="0" w:type="dxa"/>
            <w:right w:w="108" w:type="dxa"/>
          </w:tblCellMar>
        </w:tblPrEx>
        <w:trPr>
          <w:trHeight w:val="600" w:hRule="atLeast"/>
          <w:jc w:val="center"/>
        </w:trPr>
        <w:tc>
          <w:tcPr>
            <w:tcW w:w="2140"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运行模式： </w:t>
            </w:r>
          </w:p>
        </w:tc>
        <w:tc>
          <w:tcPr>
            <w:tcW w:w="5320"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正常/火灾/演习</w:t>
            </w:r>
          </w:p>
        </w:tc>
      </w:tr>
      <w:tr>
        <w:tblPrEx>
          <w:tblLayout w:type="fixed"/>
          <w:tblCellMar>
            <w:top w:w="0" w:type="dxa"/>
            <w:left w:w="108" w:type="dxa"/>
            <w:bottom w:w="0" w:type="dxa"/>
            <w:right w:w="108" w:type="dxa"/>
          </w:tblCellMar>
        </w:tblPrEx>
        <w:trPr>
          <w:trHeight w:val="600" w:hRule="atLeast"/>
          <w:jc w:val="center"/>
        </w:trPr>
        <w:tc>
          <w:tcPr>
            <w:tcW w:w="214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火灾报警： </w:t>
            </w:r>
          </w:p>
        </w:tc>
        <w:tc>
          <w:tcPr>
            <w:tcW w:w="532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正常/报警/已确认/</w:t>
            </w:r>
          </w:p>
        </w:tc>
      </w:tr>
      <w:tr>
        <w:tblPrEx>
          <w:tblLayout w:type="fixed"/>
          <w:tblCellMar>
            <w:top w:w="0" w:type="dxa"/>
            <w:left w:w="108" w:type="dxa"/>
            <w:bottom w:w="0" w:type="dxa"/>
            <w:right w:w="108" w:type="dxa"/>
          </w:tblCellMar>
        </w:tblPrEx>
        <w:trPr>
          <w:trHeight w:val="600" w:hRule="atLeast"/>
          <w:jc w:val="center"/>
        </w:trPr>
        <w:tc>
          <w:tcPr>
            <w:tcW w:w="214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火源位置： </w:t>
            </w:r>
          </w:p>
        </w:tc>
        <w:tc>
          <w:tcPr>
            <w:tcW w:w="532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4F-A(火灾所在区域编号)/正常模式下显示无</w:t>
            </w:r>
          </w:p>
        </w:tc>
      </w:tr>
      <w:tr>
        <w:tblPrEx>
          <w:tblLayout w:type="fixed"/>
          <w:tblCellMar>
            <w:top w:w="0" w:type="dxa"/>
            <w:left w:w="108" w:type="dxa"/>
            <w:bottom w:w="0" w:type="dxa"/>
            <w:right w:w="108" w:type="dxa"/>
          </w:tblCellMar>
        </w:tblPrEx>
        <w:trPr>
          <w:trHeight w:val="600" w:hRule="atLeast"/>
          <w:jc w:val="center"/>
        </w:trPr>
        <w:tc>
          <w:tcPr>
            <w:tcW w:w="214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场内总人数</w:t>
            </w:r>
          </w:p>
        </w:tc>
        <w:tc>
          <w:tcPr>
            <w:tcW w:w="532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XXXX</w:t>
            </w:r>
          </w:p>
        </w:tc>
      </w:tr>
      <w:tr>
        <w:tblPrEx>
          <w:tblLayout w:type="fixed"/>
          <w:tblCellMar>
            <w:top w:w="0" w:type="dxa"/>
            <w:left w:w="108" w:type="dxa"/>
            <w:bottom w:w="0" w:type="dxa"/>
            <w:right w:w="108" w:type="dxa"/>
          </w:tblCellMar>
        </w:tblPrEx>
        <w:trPr>
          <w:trHeight w:val="600" w:hRule="atLeast"/>
          <w:jc w:val="center"/>
        </w:trPr>
        <w:tc>
          <w:tcPr>
            <w:tcW w:w="214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可用出口区域 </w:t>
            </w:r>
          </w:p>
        </w:tc>
        <w:tc>
          <w:tcPr>
            <w:tcW w:w="532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给出建筑出口区域号。</w:t>
            </w:r>
          </w:p>
        </w:tc>
      </w:tr>
    </w:tbl>
    <w:p>
      <w:r>
        <w:rPr>
          <w:rFonts w:hint="eastAsia"/>
        </w:rPr>
        <w:t>在主界面上点选“消防”的缩略图，或在导航栏中选择“消防”，可以进到“消防”子系统界面。在此界面中，用户可以看到火灾报警信息、火源所在区域，场内总人数，可以用出口区域等信息。在正常情况下，平面图上显示各个消防设备的平面布置图，如下图</w:t>
      </w:r>
      <w:r>
        <w:t>所示</w:t>
      </w:r>
    </w:p>
    <w:p>
      <w:pPr>
        <w:pStyle w:val="50"/>
        <w:rPr>
          <w:snapToGrid/>
        </w:rPr>
      </w:pPr>
      <w:r>
        <w:rPr>
          <w:rFonts w:hint="eastAsia"/>
          <w:snapToGrid/>
        </w:rPr>
        <w:drawing>
          <wp:inline distT="0" distB="0" distL="0" distR="0">
            <wp:extent cx="5206365" cy="291147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15371" cy="2916692"/>
                    </a:xfrm>
                    <a:prstGeom prst="rect">
                      <a:avLst/>
                    </a:prstGeom>
                    <a:noFill/>
                    <a:ln>
                      <a:noFill/>
                    </a:ln>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27</w:t>
      </w:r>
      <w:r>
        <w:fldChar w:fldCharType="end"/>
      </w:r>
      <w:r>
        <w:rPr>
          <w:rFonts w:hint="eastAsia"/>
        </w:rPr>
        <w:t>，消防监控功能界面图</w:t>
      </w:r>
    </w:p>
    <w:p>
      <w:pPr>
        <w:pStyle w:val="5"/>
      </w:pPr>
      <w:r>
        <w:t>接口设计</w:t>
      </w:r>
    </w:p>
    <w:p>
      <w:pPr>
        <w:pStyle w:val="54"/>
        <w:ind w:firstLine="443"/>
      </w:pPr>
      <w:r>
        <w:rPr>
          <w:rFonts w:hint="eastAsia"/>
        </w:rPr>
        <w:t>硬件接口设计：</w:t>
      </w:r>
    </w:p>
    <w:p>
      <w:r>
        <w:rPr>
          <w:rFonts w:hint="eastAsia"/>
        </w:rPr>
        <w:t>采用消防主机的RS232或RS485接口连接方式，通过串口服务器连接TCP/IP。</w:t>
      </w:r>
    </w:p>
    <w:p>
      <w:pPr>
        <w:pStyle w:val="54"/>
        <w:ind w:firstLine="443"/>
      </w:pPr>
      <w:r>
        <w:rPr>
          <w:rFonts w:hint="eastAsia"/>
        </w:rPr>
        <w:t>软件接口设计：</w:t>
      </w:r>
    </w:p>
    <w:p>
      <w:r>
        <w:rPr>
          <w:rFonts w:hint="eastAsia"/>
        </w:rPr>
        <w:t>根据火灾自动报警系统厂家提供的专有通讯协议进行开发标准OPC Server，或由火灾自动报警系统厂商提供标准的数据访问类型的OPC Server，智能化集成系统通过标准OPC Client连接OPC Server，获取火灾自动报警系统各种设备的运行状态及相关信息。</w:t>
      </w:r>
    </w:p>
    <w:p>
      <w:r>
        <w:drawing>
          <wp:inline distT="0" distB="0" distL="0" distR="0">
            <wp:extent cx="5153025" cy="2249805"/>
            <wp:effectExtent l="0" t="0" r="89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1"/>
                    <a:stretch>
                      <a:fillRect/>
                    </a:stretch>
                  </pic:blipFill>
                  <pic:spPr>
                    <a:xfrm>
                      <a:off x="0" y="0"/>
                      <a:ext cx="5155493" cy="2250990"/>
                    </a:xfrm>
                    <a:prstGeom prst="rect">
                      <a:avLst/>
                    </a:prstGeom>
                  </pic:spPr>
                </pic:pic>
              </a:graphicData>
            </a:graphic>
          </wp:inline>
        </w:drawing>
      </w:r>
    </w:p>
    <w:p>
      <w:r>
        <w:rPr>
          <w:rFonts w:hint="eastAsia"/>
        </w:rPr>
        <w:t>集成系统与火灾自动报警系统的工程界面划分以图中红色虚线为界，以左为火灾自动报警系统部分，以右为智能化集成系统部分。</w:t>
      </w:r>
    </w:p>
    <w:p>
      <w:r>
        <w:rPr>
          <w:rFonts w:hint="eastAsia"/>
        </w:rPr>
        <w:t>火灾自动报警系统厂家提供空余的串行接口，并提供满足前述接口功能的数据，智能化集成系统提供协议转换设备及数据转换服务。如火灾自动报警系统厂家提供专有通讯协议则需要火灾自动报警系统OPC Server服务器要与智能化集成系统属于相同网段或可相互连通。</w:t>
      </w:r>
    </w:p>
    <w:p>
      <w:pPr>
        <w:pStyle w:val="4"/>
      </w:pPr>
      <w:r>
        <w:t>视频监控子系统</w:t>
      </w:r>
    </w:p>
    <w:p>
      <w:r>
        <w:rPr>
          <w:rFonts w:hint="eastAsia"/>
        </w:rPr>
        <w:t>视频监控系统应对需要进行监控的建筑物内</w:t>
      </w:r>
      <w:r>
        <w:t>(外)的主要公共活动场所、通道、电梯(厅)、机电设备、消防中控室、机房和区域等进行有效的视频探测与监视，图像显示、记录与回放。</w:t>
      </w:r>
    </w:p>
    <w:p>
      <w:pPr>
        <w:pStyle w:val="50"/>
      </w:pPr>
      <w:r>
        <w:drawing>
          <wp:inline distT="0" distB="0" distL="0" distR="0">
            <wp:extent cx="5274945" cy="2842260"/>
            <wp:effectExtent l="19050" t="0" r="1905" b="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74945" cy="2842609"/>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28</w:t>
      </w:r>
      <w:r>
        <w:fldChar w:fldCharType="end"/>
      </w:r>
      <w:r>
        <w:rPr>
          <w:rFonts w:hint="eastAsia"/>
        </w:rPr>
        <w:t>，监控管理功能界面图</w:t>
      </w:r>
    </w:p>
    <w:p>
      <w:r>
        <w:rPr>
          <w:rFonts w:hint="eastAsia"/>
        </w:rPr>
        <w:t>前端设备的最大视频探测范围应满足现场监视覆盖的要求，监视和记录图像效果应满足有效识别目标的要求，安装效果宜与环境相协调。视频信号传输应保证图像质量、数据的安全性和控制信号的准确性。</w:t>
      </w:r>
    </w:p>
    <w:p>
      <w:pPr>
        <w:pStyle w:val="50"/>
      </w:pPr>
      <w:r>
        <w:drawing>
          <wp:inline distT="0" distB="0" distL="0" distR="0">
            <wp:extent cx="5274945" cy="2966720"/>
            <wp:effectExtent l="19050" t="0" r="1905" b="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53"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29</w:t>
      </w:r>
      <w:r>
        <w:fldChar w:fldCharType="end"/>
      </w:r>
      <w:r>
        <w:rPr>
          <w:rFonts w:hint="eastAsia"/>
        </w:rPr>
        <w:t>，视频监控功能界面图</w:t>
      </w:r>
    </w:p>
    <w:p>
      <w:r>
        <w:rPr>
          <w:rFonts w:hint="eastAsia"/>
        </w:rPr>
        <w:t>视频监控系统的集成管理应满足酒店管理便捷实用的要求。包括：保证视频信息与机电设备信息集成在一个平台上；采用统一的操作界面；提供清晰的管理信息。提供管理模式编辑功能。并提供远程访问功能。</w:t>
      </w:r>
    </w:p>
    <w:p>
      <w:r>
        <w:rPr>
          <w:rFonts w:hint="eastAsia"/>
        </w:rPr>
        <w:t>视频监控系统的集成管理应满足酒店管理安全管理的需求。包括：集中监管所有的报警信息，集中显示重要设备的运行状态，以及运行时刻表；提供远程操作功能，使管理人员可通关过集成平台远程排查，监视各机电设备现场情况。</w:t>
      </w:r>
    </w:p>
    <w:p>
      <w:pPr>
        <w:pStyle w:val="5"/>
      </w:pPr>
      <w:r>
        <w:rPr>
          <w:rFonts w:hint="eastAsia"/>
        </w:rPr>
        <w:t>子系统功能</w:t>
      </w:r>
    </w:p>
    <w:p>
      <w:pPr>
        <w:pStyle w:val="54"/>
        <w:ind w:firstLine="443"/>
      </w:pPr>
      <w:r>
        <w:rPr>
          <w:rFonts w:hint="eastAsia"/>
        </w:rPr>
        <w:t>基本功能</w:t>
      </w:r>
    </w:p>
    <w:p>
      <w:pPr>
        <w:pStyle w:val="54"/>
        <w:ind w:firstLine="443"/>
      </w:pPr>
      <w:r>
        <w:t>(1) 图像记录功能</w:t>
      </w:r>
    </w:p>
    <w:p>
      <w:pPr>
        <w:pStyle w:val="54"/>
        <w:ind w:firstLine="443"/>
      </w:pPr>
      <w:r>
        <w:t>1) 监视图像信息和声音信息应具有原始完整性。</w:t>
      </w:r>
    </w:p>
    <w:p>
      <w:pPr>
        <w:pStyle w:val="54"/>
        <w:ind w:firstLine="443"/>
      </w:pPr>
      <w:r>
        <w:t>2) 系统保证对现场发生的图像、声音信息的及时响应，并满足管理要求。</w:t>
      </w:r>
    </w:p>
    <w:p>
      <w:pPr>
        <w:pStyle w:val="54"/>
        <w:ind w:firstLine="443"/>
      </w:pPr>
      <w:r>
        <w:t>3) 记录图像的回放效果满足资料的原始完整性，视频存储容量和记录／回放带宽与检索能力应满足管理要求。</w:t>
      </w:r>
    </w:p>
    <w:p>
      <w:pPr>
        <w:pStyle w:val="54"/>
        <w:ind w:firstLine="443"/>
      </w:pPr>
      <w:r>
        <w:t>4) 系统记录的图像信息包含图像编号／地址、记录时的时间和日期。</w:t>
      </w:r>
    </w:p>
    <w:p>
      <w:pPr>
        <w:pStyle w:val="54"/>
        <w:ind w:firstLine="443"/>
      </w:pPr>
      <w:r>
        <w:t>5) 监视图像质量不应低于《民用闭路监视电视系统工程技术规范》GB50198-1994中表4.3.1-1 规定的四级，回放图像质量不应低于表4.3.1-1 规定的三级；在显示屏上能有效识别目标。</w:t>
      </w:r>
    </w:p>
    <w:p>
      <w:pPr>
        <w:pStyle w:val="54"/>
        <w:ind w:firstLine="443"/>
      </w:pPr>
      <w:r>
        <w:t>(2) 系统控制功能</w:t>
      </w:r>
    </w:p>
    <w:p>
      <w:pPr>
        <w:pStyle w:val="54"/>
        <w:ind w:firstLine="443"/>
      </w:pPr>
      <w:r>
        <w:t>1) 系统能手动或自动操作，对摄像机、云台、镜头、防护罩等的各种功能进行遥控，控制效果平稳、可靠。</w:t>
      </w:r>
    </w:p>
    <w:p>
      <w:pPr>
        <w:pStyle w:val="54"/>
        <w:ind w:firstLine="443"/>
      </w:pPr>
      <w:r>
        <w:t>2) 系统能手动切换或编程自动切换，对视频输入信号在指定的监视器上进行固定或时序显示，切换图像显示重建时间应能在可接受的范围内。</w:t>
      </w:r>
    </w:p>
    <w:p>
      <w:pPr>
        <w:pStyle w:val="54"/>
        <w:ind w:firstLine="443"/>
      </w:pPr>
      <w:r>
        <w:t>3) 系统具有与其他系统联动的接口。当其他系统向视频系统给出联动信号时，系统能按照预定工作模式，切换出相应部位的图像至指定监视器上，并能启动视频记录设备，其联动响应时间不大于4s。</w:t>
      </w:r>
    </w:p>
    <w:p>
      <w:pPr>
        <w:pStyle w:val="54"/>
        <w:ind w:firstLine="443"/>
      </w:pPr>
      <w:r>
        <w:t>4) 前端设备对控制终端的控制响应和图像传输的实时性满足安全管理要求。</w:t>
      </w:r>
    </w:p>
    <w:p>
      <w:pPr>
        <w:pStyle w:val="54"/>
        <w:ind w:firstLine="443"/>
      </w:pPr>
      <w:r>
        <w:t>(3) 记录与回放功能</w:t>
      </w:r>
    </w:p>
    <w:p>
      <w:pPr>
        <w:pStyle w:val="54"/>
        <w:ind w:firstLine="443"/>
      </w:pPr>
      <w:r>
        <w:t>1) 系统监视或回放的图像清晰、稳定，显示方式应满足安全管理要求。</w:t>
      </w:r>
    </w:p>
    <w:p>
      <w:pPr>
        <w:pStyle w:val="54"/>
        <w:ind w:firstLine="443"/>
      </w:pPr>
      <w:r>
        <w:t>2) 显示画面上有图像编号／地址、时间、日期等。文字显示应采用简体中文。</w:t>
      </w:r>
    </w:p>
    <w:p>
      <w:pPr>
        <w:pStyle w:val="54"/>
        <w:ind w:firstLine="443"/>
      </w:pPr>
      <w:r>
        <w:t>3) 电梯轿厢内的图像显示宜包含电梯轿厢所在楼层信息和运行状态的信息。</w:t>
      </w:r>
    </w:p>
    <w:p>
      <w:pPr>
        <w:pStyle w:val="54"/>
        <w:ind w:firstLine="443"/>
      </w:pPr>
      <w:r>
        <w:t>(4) 视频报警功能对具有视频报警的装置，能任意设置视频警戒区域和报警触发条件。</w:t>
      </w:r>
    </w:p>
    <w:p>
      <w:pPr>
        <w:pStyle w:val="54"/>
        <w:ind w:firstLine="443"/>
      </w:pPr>
      <w:r>
        <w:rPr>
          <w:rFonts w:hint="eastAsia"/>
        </w:rPr>
        <w:t>慧云智能化管理系统监控功能：</w:t>
      </w:r>
    </w:p>
    <w:p>
      <w:pPr>
        <w:pStyle w:val="54"/>
        <w:ind w:firstLine="443"/>
      </w:pPr>
      <w:r>
        <w:t>(1) 监测功能</w:t>
      </w:r>
    </w:p>
    <w:p>
      <w:pPr>
        <w:pStyle w:val="54"/>
        <w:ind w:firstLine="443"/>
      </w:pPr>
      <w:r>
        <w:t>1) 显示可显示主要设备的运行状态（例如硬盘录像机、矩阵、摄像机、光端机等），如设备出现故障，可显示设备编号等信息，并记录设备故障及维修处理情况</w:t>
      </w:r>
    </w:p>
    <w:p>
      <w:pPr>
        <w:pStyle w:val="54"/>
        <w:ind w:firstLine="443"/>
      </w:pPr>
      <w:r>
        <w:t>2) 制作视频监控点位电子地图，点位信息包括设备编号、设备安装地址、设备型号等，设备点位报警、故障时，可弹出该点位的位置，并颜色区分；</w:t>
      </w:r>
    </w:p>
    <w:p>
      <w:pPr>
        <w:pStyle w:val="50"/>
      </w:pPr>
      <w:r>
        <w:drawing>
          <wp:inline distT="0" distB="0" distL="0" distR="0">
            <wp:extent cx="5274945" cy="2966720"/>
            <wp:effectExtent l="19050" t="0" r="1905" b="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54" cstate="print"/>
                    <a:stretch>
                      <a:fillRect/>
                    </a:stretch>
                  </pic:blipFill>
                  <pic:spPr>
                    <a:xfrm>
                      <a:off x="0" y="0"/>
                      <a:ext cx="5274945" cy="2967157"/>
                    </a:xfrm>
                    <a:prstGeom prst="rect">
                      <a:avLst/>
                    </a:prstGeom>
                  </pic:spPr>
                </pic:pic>
              </a:graphicData>
            </a:graphic>
          </wp:inline>
        </w:drawing>
      </w:r>
    </w:p>
    <w:p>
      <w:pPr>
        <w:pStyle w:val="54"/>
        <w:ind w:firstLine="443"/>
      </w:pPr>
      <w:r>
        <w:t>(2) 故障报警功能可实现重点部位（例如无人值守机房、夜间已设防区域等）异常情况的报警，弹出显示框，可查看异常情况画面，并记录处理方式及情况记录。</w:t>
      </w:r>
    </w:p>
    <w:p>
      <w:pPr>
        <w:pStyle w:val="54"/>
        <w:ind w:firstLine="443"/>
      </w:pPr>
      <w:r>
        <w:t>(3) 图像回放功能回放图像满足资料的原始完整性，视频存储容量和记录／回放带宽与检索能力满足管理要求。</w:t>
      </w:r>
    </w:p>
    <w:p>
      <w:pPr>
        <w:pStyle w:val="5"/>
      </w:pPr>
      <w:r>
        <w:t>界面设计</w:t>
      </w:r>
    </w:p>
    <w:p>
      <w:r>
        <w:rPr>
          <w:rFonts w:hint="eastAsia"/>
        </w:rPr>
        <w:t>在“慧云智能化管理系统”集中控制系统主界面上，与视频监控对应的缩略图显示内容应包括下表所示内容：</w:t>
      </w:r>
    </w:p>
    <w:tbl>
      <w:tblPr>
        <w:tblStyle w:val="32"/>
        <w:tblW w:w="6840" w:type="dxa"/>
        <w:jc w:val="center"/>
        <w:tblInd w:w="0" w:type="dxa"/>
        <w:tblLayout w:type="fixed"/>
        <w:tblCellMar>
          <w:top w:w="0" w:type="dxa"/>
          <w:left w:w="108" w:type="dxa"/>
          <w:bottom w:w="0" w:type="dxa"/>
          <w:right w:w="108" w:type="dxa"/>
        </w:tblCellMar>
      </w:tblPr>
      <w:tblGrid>
        <w:gridCol w:w="3160"/>
        <w:gridCol w:w="3680"/>
      </w:tblGrid>
      <w:tr>
        <w:tblPrEx>
          <w:tblLayout w:type="fixed"/>
          <w:tblCellMar>
            <w:top w:w="0" w:type="dxa"/>
            <w:left w:w="108" w:type="dxa"/>
            <w:bottom w:w="0" w:type="dxa"/>
            <w:right w:w="108" w:type="dxa"/>
          </w:tblCellMar>
        </w:tblPrEx>
        <w:trPr>
          <w:trHeight w:val="600" w:hRule="atLeast"/>
          <w:jc w:val="center"/>
        </w:trPr>
        <w:tc>
          <w:tcPr>
            <w:tcW w:w="3160"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系统摄像头总个数 </w:t>
            </w:r>
          </w:p>
        </w:tc>
        <w:tc>
          <w:tcPr>
            <w:tcW w:w="3680"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XXXX</w:t>
            </w:r>
          </w:p>
        </w:tc>
      </w:tr>
      <w:tr>
        <w:tblPrEx>
          <w:tblLayout w:type="fixed"/>
          <w:tblCellMar>
            <w:top w:w="0" w:type="dxa"/>
            <w:left w:w="108" w:type="dxa"/>
            <w:bottom w:w="0" w:type="dxa"/>
            <w:right w:w="108" w:type="dxa"/>
          </w:tblCellMar>
        </w:tblPrEx>
        <w:trPr>
          <w:trHeight w:val="600" w:hRule="atLeast"/>
          <w:jc w:val="center"/>
        </w:trPr>
        <w:tc>
          <w:tcPr>
            <w:tcW w:w="316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故障摄像头个数： </w:t>
            </w:r>
          </w:p>
        </w:tc>
        <w:tc>
          <w:tcPr>
            <w:tcW w:w="368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XXXX</w:t>
            </w:r>
          </w:p>
        </w:tc>
      </w:tr>
      <w:tr>
        <w:tblPrEx>
          <w:tblLayout w:type="fixed"/>
          <w:tblCellMar>
            <w:top w:w="0" w:type="dxa"/>
            <w:left w:w="108" w:type="dxa"/>
            <w:bottom w:w="0" w:type="dxa"/>
            <w:right w:w="108" w:type="dxa"/>
          </w:tblCellMar>
        </w:tblPrEx>
        <w:trPr>
          <w:trHeight w:val="600" w:hRule="atLeast"/>
          <w:jc w:val="center"/>
        </w:trPr>
        <w:tc>
          <w:tcPr>
            <w:tcW w:w="316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当前显示摄像头编号： </w:t>
            </w:r>
          </w:p>
        </w:tc>
        <w:tc>
          <w:tcPr>
            <w:tcW w:w="368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1--9</w:t>
            </w:r>
          </w:p>
        </w:tc>
      </w:tr>
    </w:tbl>
    <w:p>
      <w:r>
        <w:rPr>
          <w:rFonts w:hint="eastAsia"/>
        </w:rPr>
        <w:t>在主界面上点选“视频监控”的缩略图，或在导航栏中选择“视频监控”，可以进到“视频监控”子系统界面。视频监控子系统显示各个区域监控摄像头在各个区域的分布平面图，同时显示各个视频监控设备的开启</w:t>
      </w:r>
      <w:r>
        <w:t>/关闭，以及正常/故障状态.</w:t>
      </w:r>
    </w:p>
    <w:p>
      <w:pPr>
        <w:pStyle w:val="50"/>
      </w:pPr>
      <w:r>
        <w:rPr>
          <w:rFonts w:hint="eastAsia"/>
        </w:rPr>
        <w:drawing>
          <wp:inline distT="0" distB="0" distL="0" distR="0">
            <wp:extent cx="5502910" cy="3072130"/>
            <wp:effectExtent l="19050" t="0" r="2281"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03480" cy="3072911"/>
                    </a:xfrm>
                    <a:prstGeom prst="rect">
                      <a:avLst/>
                    </a:prstGeom>
                    <a:noFill/>
                    <a:ln>
                      <a:noFill/>
                    </a:ln>
                  </pic:spPr>
                </pic:pic>
              </a:graphicData>
            </a:graphic>
          </wp:inline>
        </w:drawing>
      </w:r>
    </w:p>
    <w:p>
      <w:pPr>
        <w:pStyle w:val="54"/>
        <w:ind w:firstLine="443"/>
      </w:pPr>
      <w:r>
        <w:rPr>
          <w:rFonts w:hint="eastAsia"/>
        </w:rPr>
        <w:t>“慧云智能化管理系统”集中控制系统中，视频监控图像在以下几个位置显示：</w:t>
      </w:r>
    </w:p>
    <w:p>
      <w:pPr>
        <w:pStyle w:val="54"/>
        <w:ind w:firstLine="443"/>
      </w:pPr>
      <w:r>
        <w:rPr>
          <w:rFonts w:hint="eastAsia"/>
        </w:rPr>
        <w:t>重点设备：与相应的机电设备一同显示。</w:t>
      </w:r>
    </w:p>
    <w:p>
      <w:pPr>
        <w:pStyle w:val="54"/>
        <w:ind w:firstLine="443"/>
      </w:pPr>
      <w:r>
        <w:rPr>
          <w:rFonts w:hint="eastAsia"/>
        </w:rPr>
        <w:t>重点区域：在单独的菜单中设置重点区域视频监控按键，通过点选可以看到其内容。</w:t>
      </w:r>
    </w:p>
    <w:p>
      <w:pPr>
        <w:pStyle w:val="54"/>
        <w:ind w:firstLine="443"/>
      </w:pPr>
      <w:r>
        <w:rPr>
          <w:rFonts w:hint="eastAsia"/>
        </w:rPr>
        <w:t>报警显示：任何报警信息如消防报警系统、门禁系统、防盗报警系统等，如果有相应的视</w:t>
      </w:r>
    </w:p>
    <w:p>
      <w:pPr>
        <w:pStyle w:val="54"/>
        <w:ind w:firstLine="443"/>
      </w:pPr>
      <w:r>
        <w:rPr>
          <w:rFonts w:hint="eastAsia"/>
        </w:rPr>
        <w:t>频监控，在弹出报警信息时都同时显示其实时视频图像。</w:t>
      </w:r>
    </w:p>
    <w:p>
      <w:pPr>
        <w:pStyle w:val="5"/>
      </w:pPr>
      <w:r>
        <w:t>接口设计</w:t>
      </w:r>
    </w:p>
    <w:p>
      <w:pPr>
        <w:pStyle w:val="54"/>
        <w:ind w:firstLine="443"/>
      </w:pPr>
      <w:r>
        <w:rPr>
          <w:rFonts w:hint="eastAsia"/>
        </w:rPr>
        <w:t>硬件接口设计</w:t>
      </w:r>
    </w:p>
    <w:p>
      <w:r>
        <w:rPr>
          <w:rFonts w:hint="eastAsia"/>
        </w:rPr>
        <w:t>模拟视频矩阵提供标准控制键盘口：RS-232或RJ-45</w:t>
      </w:r>
    </w:p>
    <w:p>
      <w:r>
        <w:rPr>
          <w:rFonts w:hint="eastAsia"/>
        </w:rPr>
        <w:t>模拟视频矩阵提供标准视频输出口：复合视频RAC,BNC</w:t>
      </w:r>
    </w:p>
    <w:p>
      <w:r>
        <w:rPr>
          <w:rFonts w:hint="eastAsia"/>
        </w:rPr>
        <w:t>硬盘录像机提供网络接口： RJ-45</w:t>
      </w:r>
    </w:p>
    <w:p>
      <w:pPr>
        <w:pStyle w:val="54"/>
        <w:ind w:firstLine="443"/>
      </w:pPr>
      <w:r>
        <w:rPr>
          <w:rFonts w:hint="eastAsia"/>
        </w:rPr>
        <w:t>软件接口设计</w:t>
      </w:r>
    </w:p>
    <w:p>
      <w:r>
        <w:rPr>
          <w:rFonts w:hint="eastAsia"/>
        </w:rPr>
        <w:t>视频矩阵提供RS-232或TCP/IP协议的控制协议，视频编解码器或硬盘录像机提供满足前述接口功能的SDK软件开发包，如有综合性视频管理平台软件也应提供满足前述接口功能的SDK软件开发包。</w:t>
      </w:r>
    </w:p>
    <w:p>
      <w:r>
        <w:drawing>
          <wp:inline distT="0" distB="0" distL="0" distR="0">
            <wp:extent cx="4631055" cy="266573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6"/>
                    <a:stretch>
                      <a:fillRect/>
                    </a:stretch>
                  </pic:blipFill>
                  <pic:spPr>
                    <a:xfrm>
                      <a:off x="0" y="0"/>
                      <a:ext cx="4631351" cy="2665946"/>
                    </a:xfrm>
                    <a:prstGeom prst="rect">
                      <a:avLst/>
                    </a:prstGeom>
                  </pic:spPr>
                </pic:pic>
              </a:graphicData>
            </a:graphic>
          </wp:inline>
        </w:drawing>
      </w:r>
    </w:p>
    <w:p>
      <w:r>
        <w:rPr>
          <w:rFonts w:hint="eastAsia"/>
        </w:rPr>
        <w:t>集成系统与视频监控系统的工程界面划分以图中红色虚线为界，以左为视频监控系统部分，以右为智能化集成系统部分。</w:t>
      </w:r>
    </w:p>
    <w:p>
      <w:r>
        <w:rPr>
          <w:rFonts w:hint="eastAsia"/>
        </w:rPr>
        <w:t>视频监控系统：如模拟矩阵需提供空余可控云台的串行接口及空余视频输出口，并提供满足前述接口功能的数据及相关切换摄像头、云台控制等相关协议；如视频编解码器或硬盘录像机等需要提供满足前述功能的SDK开发软件包，并配合必要的技术支持，且相关设备需要与智能化集成系统属于相同网段或可相互连通。</w:t>
      </w:r>
    </w:p>
    <w:p>
      <w:pPr>
        <w:pStyle w:val="4"/>
      </w:pPr>
      <w:r>
        <w:t>防盗报警子系统</w:t>
      </w:r>
    </w:p>
    <w:p>
      <w:r>
        <w:rPr>
          <w:rFonts w:hint="eastAsia"/>
        </w:rPr>
        <w:t>集成平台通过防盗报警系统提供的硬件或软件接口，将设备的运行状态、故障、报警等信息集成到智能化集成平台中，并提供实时监控图、报警信息查询等方式供用户对设备状态进行查询。</w:t>
      </w:r>
    </w:p>
    <w:p>
      <w:pPr>
        <w:pStyle w:val="50"/>
      </w:pPr>
      <w:r>
        <w:drawing>
          <wp:inline distT="0" distB="0" distL="0" distR="0">
            <wp:extent cx="5274945" cy="2966720"/>
            <wp:effectExtent l="19050" t="0" r="1905" b="0"/>
            <wp:docPr id="73" name="图片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Grp="1" noChangeAspect="1" noChangeArrowheads="1"/>
                    </pic:cNvPicPr>
                  </pic:nvPicPr>
                  <pic:blipFill>
                    <a:blip r:embed="rId57" cstate="print"/>
                    <a:srcRect/>
                    <a:stretch>
                      <a:fillRect/>
                    </a:stretch>
                  </pic:blipFill>
                  <pic:spPr>
                    <a:xfrm>
                      <a:off x="0" y="0"/>
                      <a:ext cx="5274945" cy="2967157"/>
                    </a:xfrm>
                    <a:prstGeom prst="rect">
                      <a:avLst/>
                    </a:prstGeom>
                    <a:noFill/>
                    <a:ln w="9525">
                      <a:noFill/>
                      <a:miter lim="800000"/>
                      <a:headEnd/>
                      <a:tailEnd/>
                    </a:ln>
                  </pic:spPr>
                </pic:pic>
              </a:graphicData>
            </a:graphic>
          </wp:inline>
        </w:drawing>
      </w:r>
    </w:p>
    <w:p>
      <w:pPr>
        <w:pStyle w:val="5"/>
      </w:pPr>
      <w:r>
        <w:rPr>
          <w:rFonts w:hint="eastAsia"/>
        </w:rPr>
        <w:t>子系统功能</w:t>
      </w:r>
    </w:p>
    <w:p>
      <w:pPr>
        <w:pStyle w:val="54"/>
        <w:ind w:firstLine="443"/>
      </w:pPr>
      <w:r>
        <w:rPr>
          <w:rFonts w:hint="eastAsia"/>
        </w:rPr>
        <w:t>监视防盗报警系统各个防区或用户撤、布防状态；</w:t>
      </w:r>
    </w:p>
    <w:p>
      <w:pPr>
        <w:pStyle w:val="54"/>
        <w:ind w:firstLine="443"/>
      </w:pPr>
      <w:r>
        <w:rPr>
          <w:rFonts w:hint="eastAsia"/>
        </w:rPr>
        <w:t>监视各个防盗报警设备运行状态、报警信息、故障信息；</w:t>
      </w:r>
    </w:p>
    <w:p>
      <w:r>
        <w:rPr>
          <w:rFonts w:hint="eastAsia"/>
        </w:rPr>
        <w:t>基本功能</w:t>
      </w:r>
    </w:p>
    <w:p>
      <w:r>
        <w:t>1) 当非法侵入发生时，立刻现场报警，同时向防盗报警主机发送报警信号，在防盗报警主机的电子地图上准确显示报警信息。</w:t>
      </w:r>
    </w:p>
    <w:p>
      <w:r>
        <w:t>2) 报警主机的自动检查前端各报警子系统工作情况，如信号中断或子系统故障时可自动提示故障信息，保证系统的24 小时正常运行。</w:t>
      </w:r>
    </w:p>
    <w:p>
      <w:r>
        <w:t>3) 记录各项防盗报警和故障报警发生的详细信息，保存时间不少于1 年。</w:t>
      </w:r>
    </w:p>
    <w:p>
      <w:r>
        <w:rPr>
          <w:rFonts w:hint="eastAsia"/>
        </w:rPr>
        <w:t>监控功能</w:t>
      </w:r>
    </w:p>
    <w:p>
      <w:r>
        <w:t>1) 制作防盗报警点位电子地图，点位信息包括设备编号、设备安装地址、设备型号等，设备点位故障时，可弹出该点位的位置，并颜色区分；</w:t>
      </w:r>
    </w:p>
    <w:p>
      <w:r>
        <w:t>2) 实现防盗报警与视频监控联动，如出现报警信息，应立即弹出相应报警点位的视频监控画面；</w:t>
      </w:r>
    </w:p>
    <w:p>
      <w:r>
        <w:t>3) 显示防盗报警是否处于布防或撤防状态，可设定定时自动布防的功能，时间由用户自行设定；</w:t>
      </w:r>
    </w:p>
    <w:p>
      <w:pPr>
        <w:pStyle w:val="5"/>
      </w:pPr>
      <w:r>
        <w:rPr>
          <w:rFonts w:hint="eastAsia"/>
        </w:rPr>
        <w:t>界面设计</w:t>
      </w:r>
    </w:p>
    <w:p>
      <w:r>
        <w:rPr>
          <w:rFonts w:hint="eastAsia"/>
        </w:rPr>
        <w:t>在</w:t>
      </w:r>
      <w:r>
        <w:t>“</w:t>
      </w:r>
      <w:r>
        <w:rPr>
          <w:rFonts w:hint="eastAsia"/>
        </w:rPr>
        <w:t>慧云智能化管理系统</w:t>
      </w:r>
      <w:r>
        <w:t>”</w:t>
      </w:r>
      <w:r>
        <w:rPr>
          <w:rFonts w:hint="eastAsia"/>
        </w:rPr>
        <w:t>集中控制系统主界面上，与防盗对应的缩略图显示内容包括下表内容：</w:t>
      </w:r>
    </w:p>
    <w:tbl>
      <w:tblPr>
        <w:tblStyle w:val="32"/>
        <w:tblW w:w="7460" w:type="dxa"/>
        <w:jc w:val="center"/>
        <w:tblInd w:w="0" w:type="dxa"/>
        <w:tblLayout w:type="fixed"/>
        <w:tblCellMar>
          <w:top w:w="0" w:type="dxa"/>
          <w:left w:w="108" w:type="dxa"/>
          <w:bottom w:w="0" w:type="dxa"/>
          <w:right w:w="108" w:type="dxa"/>
        </w:tblCellMar>
      </w:tblPr>
      <w:tblGrid>
        <w:gridCol w:w="2140"/>
        <w:gridCol w:w="5320"/>
      </w:tblGrid>
      <w:tr>
        <w:tblPrEx>
          <w:tblLayout w:type="fixed"/>
          <w:tblCellMar>
            <w:top w:w="0" w:type="dxa"/>
            <w:left w:w="108" w:type="dxa"/>
            <w:bottom w:w="0" w:type="dxa"/>
            <w:right w:w="108" w:type="dxa"/>
          </w:tblCellMar>
        </w:tblPrEx>
        <w:trPr>
          <w:trHeight w:val="600" w:hRule="atLeast"/>
          <w:jc w:val="center"/>
        </w:trPr>
        <w:tc>
          <w:tcPr>
            <w:tcW w:w="2140"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运行模式： </w:t>
            </w:r>
          </w:p>
        </w:tc>
        <w:tc>
          <w:tcPr>
            <w:tcW w:w="5320"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正常/警报/演习</w:t>
            </w:r>
          </w:p>
        </w:tc>
      </w:tr>
      <w:tr>
        <w:tblPrEx>
          <w:tblLayout w:type="fixed"/>
          <w:tblCellMar>
            <w:top w:w="0" w:type="dxa"/>
            <w:left w:w="108" w:type="dxa"/>
            <w:bottom w:w="0" w:type="dxa"/>
            <w:right w:w="108" w:type="dxa"/>
          </w:tblCellMar>
        </w:tblPrEx>
        <w:trPr>
          <w:trHeight w:val="600" w:hRule="atLeast"/>
          <w:jc w:val="center"/>
        </w:trPr>
        <w:tc>
          <w:tcPr>
            <w:tcW w:w="214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报警：</w:t>
            </w:r>
          </w:p>
        </w:tc>
        <w:tc>
          <w:tcPr>
            <w:tcW w:w="532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 正常/报警/已确认/</w:t>
            </w:r>
          </w:p>
        </w:tc>
      </w:tr>
      <w:tr>
        <w:tblPrEx>
          <w:tblLayout w:type="fixed"/>
          <w:tblCellMar>
            <w:top w:w="0" w:type="dxa"/>
            <w:left w:w="108" w:type="dxa"/>
            <w:bottom w:w="0" w:type="dxa"/>
            <w:right w:w="108" w:type="dxa"/>
          </w:tblCellMar>
        </w:tblPrEx>
        <w:trPr>
          <w:trHeight w:val="600" w:hRule="atLeast"/>
          <w:jc w:val="center"/>
        </w:trPr>
        <w:tc>
          <w:tcPr>
            <w:tcW w:w="214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报警位置：</w:t>
            </w:r>
          </w:p>
        </w:tc>
        <w:tc>
          <w:tcPr>
            <w:tcW w:w="532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 4F-A(火灾所在区域编号)/正常模式下显示无</w:t>
            </w:r>
          </w:p>
        </w:tc>
      </w:tr>
      <w:tr>
        <w:tblPrEx>
          <w:tblLayout w:type="fixed"/>
          <w:tblCellMar>
            <w:top w:w="0" w:type="dxa"/>
            <w:left w:w="108" w:type="dxa"/>
            <w:bottom w:w="0" w:type="dxa"/>
            <w:right w:w="108" w:type="dxa"/>
          </w:tblCellMar>
        </w:tblPrEx>
        <w:trPr>
          <w:trHeight w:val="600" w:hRule="atLeast"/>
          <w:jc w:val="center"/>
        </w:trPr>
        <w:tc>
          <w:tcPr>
            <w:tcW w:w="214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报警区域内总人数</w:t>
            </w:r>
          </w:p>
        </w:tc>
        <w:tc>
          <w:tcPr>
            <w:tcW w:w="532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XXXX</w:t>
            </w:r>
          </w:p>
        </w:tc>
      </w:tr>
    </w:tbl>
    <w:p>
      <w:r>
        <w:rPr>
          <w:rFonts w:hint="eastAsia"/>
        </w:rPr>
        <w:t>在主界面上点选“防盗系统”的缩略图，或在导航栏中选择“防盗系统”，可以进到“防盗系统”子系统界面。防盗系统子系统显示各个区域的平面图。并在图上标注出各个监控区域的开启</w:t>
      </w:r>
      <w:r>
        <w:t>/关闭状态和报警状态。</w:t>
      </w:r>
    </w:p>
    <w:p>
      <w:pPr>
        <w:pStyle w:val="50"/>
      </w:pPr>
      <w:r>
        <w:rPr>
          <w:rFonts w:hint="eastAsia"/>
        </w:rPr>
        <w:drawing>
          <wp:inline distT="0" distB="0" distL="0" distR="0">
            <wp:extent cx="5305425" cy="29622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04826" cy="2961991"/>
                    </a:xfrm>
                    <a:prstGeom prst="rect">
                      <a:avLst/>
                    </a:prstGeom>
                    <a:noFill/>
                    <a:ln>
                      <a:noFill/>
                    </a:ln>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30</w:t>
      </w:r>
      <w:r>
        <w:fldChar w:fldCharType="end"/>
      </w:r>
      <w:r>
        <w:rPr>
          <w:rFonts w:hint="eastAsia"/>
        </w:rPr>
        <w:t>，防盗报警功能界面图</w:t>
      </w:r>
    </w:p>
    <w:p>
      <w:r>
        <w:rPr>
          <w:rFonts w:hint="eastAsia"/>
        </w:rPr>
        <w:t>慧云智能化管理系统按键：慧云智能化管理系统按键栏显示正常、演习、报警三种模式。</w:t>
      </w:r>
    </w:p>
    <w:p>
      <w:pPr>
        <w:pStyle w:val="5"/>
      </w:pPr>
      <w:r>
        <w:rPr>
          <w:rFonts w:hint="eastAsia"/>
        </w:rPr>
        <w:t>接口设计</w:t>
      </w:r>
    </w:p>
    <w:p>
      <w:pPr>
        <w:pStyle w:val="54"/>
        <w:ind w:firstLine="443"/>
      </w:pPr>
      <w:r>
        <w:rPr>
          <w:rFonts w:hint="eastAsia"/>
        </w:rPr>
        <w:t>硬件接口设计</w:t>
      </w:r>
    </w:p>
    <w:p>
      <w:r>
        <w:rPr>
          <w:rFonts w:hint="eastAsia"/>
        </w:rPr>
        <w:t>防盗报警系统厂商提供空余的RS232或RJ-45接口。</w:t>
      </w:r>
    </w:p>
    <w:p>
      <w:pPr>
        <w:pStyle w:val="54"/>
        <w:ind w:firstLine="443"/>
      </w:pPr>
      <w:r>
        <w:rPr>
          <w:rFonts w:hint="eastAsia"/>
        </w:rPr>
        <w:t>软件接口设计</w:t>
      </w:r>
    </w:p>
    <w:p>
      <w:r>
        <w:rPr>
          <w:rFonts w:hint="eastAsia"/>
        </w:rPr>
        <w:t>根据防盗报警系统厂家提供的专有通讯协议进行开发标准OPC Server，或由防盗报警系统厂商提供标准的数据访问类型的OPC Server，智能化集成系统通过标准OPC Client连接OPC Server，获取防盗报警系统各种设备的运行状态及相关信息。</w:t>
      </w:r>
    </w:p>
    <w:p>
      <w:r>
        <w:drawing>
          <wp:inline distT="0" distB="0" distL="0" distR="0">
            <wp:extent cx="4611370" cy="20529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9"/>
                    <a:stretch>
                      <a:fillRect/>
                    </a:stretch>
                  </pic:blipFill>
                  <pic:spPr>
                    <a:xfrm>
                      <a:off x="0" y="0"/>
                      <a:ext cx="4611892" cy="2052973"/>
                    </a:xfrm>
                    <a:prstGeom prst="rect">
                      <a:avLst/>
                    </a:prstGeom>
                  </pic:spPr>
                </pic:pic>
              </a:graphicData>
            </a:graphic>
          </wp:inline>
        </w:drawing>
      </w:r>
    </w:p>
    <w:p>
      <w:r>
        <w:rPr>
          <w:rFonts w:hint="eastAsia"/>
        </w:rPr>
        <w:t>集成系统与防盗报警系统的工程界面划分以图中红色虚线为界，以左为防盗报警系统部分，以右为智能化集成系统部分。</w:t>
      </w:r>
    </w:p>
    <w:p>
      <w:r>
        <w:rPr>
          <w:rFonts w:hint="eastAsia"/>
        </w:rPr>
        <w:t>防盗报警系统厂家需提供空余的串行接口，并提供满足前述接口功能的数据，智能化集成系统提供协议转换设备及数据转换服务。如防盗报警系统厂家提供专有通讯协议则需要防盗报警系统OPC Server服务器要与智能化集成系统属于相同网段或可相互连通。</w:t>
      </w:r>
    </w:p>
    <w:p>
      <w:pPr>
        <w:pStyle w:val="4"/>
      </w:pPr>
      <w:r>
        <w:rPr>
          <w:rFonts w:hint="eastAsia"/>
        </w:rPr>
        <w:t>门禁管理子系统</w:t>
      </w:r>
    </w:p>
    <w:p>
      <w:r>
        <w:rPr>
          <w:rFonts w:hint="eastAsia"/>
        </w:rPr>
        <w:t>集成系统通过门禁系统提供的OPC Server及数据库接口，将设备的运行状态、报警、门禁刷卡信息、刷卡记录、持卡人等信息集成到智能化集成平台中，并提供实时监控图、数据库查询等方式供用户对门禁数据信息进行查询。</w:t>
      </w:r>
    </w:p>
    <w:p>
      <w:pPr>
        <w:pStyle w:val="50"/>
      </w:pPr>
      <w:r>
        <w:drawing>
          <wp:inline distT="0" distB="0" distL="0" distR="0">
            <wp:extent cx="5274945" cy="2966720"/>
            <wp:effectExtent l="19050" t="0" r="1905" b="0"/>
            <wp:docPr id="80" name="图片 1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Grp="1" noChangeAspect="1"/>
                    </pic:cNvPicPr>
                  </pic:nvPicPr>
                  <pic:blipFill>
                    <a:blip r:embed="rId60"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31</w:t>
      </w:r>
      <w:r>
        <w:fldChar w:fldCharType="end"/>
      </w:r>
      <w:r>
        <w:rPr>
          <w:rFonts w:hint="eastAsia"/>
        </w:rPr>
        <w:t>，门禁管理功能界面图</w:t>
      </w:r>
    </w:p>
    <w:p>
      <w:r>
        <w:rPr>
          <w:rFonts w:hint="eastAsia"/>
        </w:rPr>
        <w:t>防盗系统采用物理方法和电子技术，自动探测发生在布防监测区域内的侵入行为，产生报警信号，并显示报警位置、处理建议等信息。</w:t>
      </w:r>
      <w:r>
        <w:t>防盗系统的集成管理满足酒店管理便捷实用的要求。将防盗系统与机电设备系统集成在一个平台上；采用统一的操作界面；提供清晰的管理信息。提供管理模式编辑功能。并提供远程访问功能。防盗系统的集成管理满足酒店管理安全管理的需求。通过与视频系统联动，监视建筑各个区域状态，及时发出报警。</w:t>
      </w:r>
    </w:p>
    <w:p>
      <w:pPr>
        <w:pStyle w:val="5"/>
      </w:pPr>
      <w:r>
        <w:rPr>
          <w:rFonts w:hint="eastAsia"/>
        </w:rPr>
        <w:t>子系统功能</w:t>
      </w:r>
    </w:p>
    <w:p>
      <w:pPr>
        <w:pStyle w:val="54"/>
        <w:ind w:firstLine="443"/>
      </w:pPr>
      <w:r>
        <w:rPr>
          <w:rFonts w:hint="eastAsia"/>
        </w:rPr>
        <w:t>智能化集成系统通过门禁系统厂家所提供的数据访问类型的OPC Server软件接口实现对设备运行状态、门状态、报警等信息的监测及对某一扇门进行开启及关闭的操作；</w:t>
      </w:r>
    </w:p>
    <w:p>
      <w:pPr>
        <w:pStyle w:val="54"/>
        <w:ind w:firstLine="443"/>
      </w:pPr>
      <w:r>
        <w:rPr>
          <w:rFonts w:hint="eastAsia"/>
        </w:rPr>
        <w:t>智能化集成系统通过门禁系统厂家所提供的开放数据库接口实现对门禁刷卡信息、持卡人信息、刷卡记录、进出记录等信息进行查询；</w:t>
      </w:r>
    </w:p>
    <w:p>
      <w:pPr>
        <w:pStyle w:val="50"/>
      </w:pPr>
      <w:r>
        <w:drawing>
          <wp:inline distT="0" distB="0" distL="0" distR="0">
            <wp:extent cx="5274945" cy="2966720"/>
            <wp:effectExtent l="19050" t="0" r="1905" b="0"/>
            <wp:docPr id="77" name="图片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Grp="1" noChangeAspect="1"/>
                    </pic:cNvPicPr>
                  </pic:nvPicPr>
                  <pic:blipFill>
                    <a:blip r:embed="rId61"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32</w:t>
      </w:r>
      <w:r>
        <w:fldChar w:fldCharType="end"/>
      </w:r>
      <w:r>
        <w:rPr>
          <w:rFonts w:hint="eastAsia"/>
        </w:rPr>
        <w:t>，门禁控制功能界面图</w:t>
      </w:r>
    </w:p>
    <w:p>
      <w:pPr>
        <w:pStyle w:val="54"/>
        <w:ind w:firstLine="443"/>
      </w:pPr>
      <w:r>
        <w:rPr>
          <w:rFonts w:hint="eastAsia"/>
        </w:rPr>
        <w:t>为保证人员安全，当发生消防及防盗报警时，智能化集成系统对门禁系统只监视其状态信息，不进行控制，以免发生控制冲突。</w:t>
      </w:r>
    </w:p>
    <w:p>
      <w:pPr>
        <w:pStyle w:val="50"/>
      </w:pPr>
      <w:r>
        <w:drawing>
          <wp:inline distT="0" distB="0" distL="0" distR="0">
            <wp:extent cx="5274945" cy="2966720"/>
            <wp:effectExtent l="19050" t="0" r="1905" b="0"/>
            <wp:docPr id="78" name="图片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Grp="1" noChangeAspect="1"/>
                    </pic:cNvPicPr>
                  </pic:nvPicPr>
                  <pic:blipFill>
                    <a:blip r:embed="rId62"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33</w:t>
      </w:r>
      <w:r>
        <w:fldChar w:fldCharType="end"/>
      </w:r>
      <w:r>
        <w:rPr>
          <w:rFonts w:hint="eastAsia"/>
        </w:rPr>
        <w:t>，门禁管理功能界面图</w:t>
      </w:r>
    </w:p>
    <w:p>
      <w:pPr>
        <w:pStyle w:val="5"/>
      </w:pPr>
      <w:r>
        <w:t>界面设计</w:t>
      </w:r>
    </w:p>
    <w:p>
      <w:r>
        <w:rPr>
          <w:rFonts w:hint="eastAsia"/>
        </w:rPr>
        <w:t>在“慧云智能化管理系统”集中控制系统主界面上，与门禁对应的缩略图显示内容应包括下表所示内容：</w:t>
      </w:r>
    </w:p>
    <w:tbl>
      <w:tblPr>
        <w:tblStyle w:val="32"/>
        <w:tblW w:w="6840" w:type="dxa"/>
        <w:jc w:val="center"/>
        <w:tblInd w:w="0" w:type="dxa"/>
        <w:tblLayout w:type="fixed"/>
        <w:tblCellMar>
          <w:top w:w="0" w:type="dxa"/>
          <w:left w:w="108" w:type="dxa"/>
          <w:bottom w:w="0" w:type="dxa"/>
          <w:right w:w="108" w:type="dxa"/>
        </w:tblCellMar>
      </w:tblPr>
      <w:tblGrid>
        <w:gridCol w:w="3160"/>
        <w:gridCol w:w="3680"/>
      </w:tblGrid>
      <w:tr>
        <w:tblPrEx>
          <w:tblLayout w:type="fixed"/>
          <w:tblCellMar>
            <w:top w:w="0" w:type="dxa"/>
            <w:left w:w="108" w:type="dxa"/>
            <w:bottom w:w="0" w:type="dxa"/>
            <w:right w:w="108" w:type="dxa"/>
          </w:tblCellMar>
        </w:tblPrEx>
        <w:trPr>
          <w:trHeight w:val="600" w:hRule="atLeast"/>
          <w:jc w:val="center"/>
        </w:trPr>
        <w:tc>
          <w:tcPr>
            <w:tcW w:w="3160"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门禁运行个数/总个数</w:t>
            </w:r>
          </w:p>
        </w:tc>
        <w:tc>
          <w:tcPr>
            <w:tcW w:w="3680"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XXXX</w:t>
            </w:r>
          </w:p>
        </w:tc>
      </w:tr>
      <w:tr>
        <w:tblPrEx>
          <w:tblLayout w:type="fixed"/>
          <w:tblCellMar>
            <w:top w:w="0" w:type="dxa"/>
            <w:left w:w="108" w:type="dxa"/>
            <w:bottom w:w="0" w:type="dxa"/>
            <w:right w:w="108" w:type="dxa"/>
          </w:tblCellMar>
        </w:tblPrEx>
        <w:trPr>
          <w:trHeight w:val="600" w:hRule="atLeast"/>
          <w:jc w:val="center"/>
        </w:trPr>
        <w:tc>
          <w:tcPr>
            <w:tcW w:w="316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已落锁区域个数</w:t>
            </w:r>
          </w:p>
        </w:tc>
        <w:tc>
          <w:tcPr>
            <w:tcW w:w="368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XXXX</w:t>
            </w:r>
          </w:p>
        </w:tc>
      </w:tr>
      <w:tr>
        <w:tblPrEx>
          <w:tblLayout w:type="fixed"/>
          <w:tblCellMar>
            <w:top w:w="0" w:type="dxa"/>
            <w:left w:w="108" w:type="dxa"/>
            <w:bottom w:w="0" w:type="dxa"/>
            <w:right w:w="108" w:type="dxa"/>
          </w:tblCellMar>
        </w:tblPrEx>
        <w:trPr>
          <w:trHeight w:val="600" w:hRule="atLeast"/>
          <w:jc w:val="center"/>
        </w:trPr>
        <w:tc>
          <w:tcPr>
            <w:tcW w:w="316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故障门禁个数:</w:t>
            </w:r>
          </w:p>
        </w:tc>
        <w:tc>
          <w:tcPr>
            <w:tcW w:w="368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XXXX</w:t>
            </w:r>
          </w:p>
        </w:tc>
      </w:tr>
    </w:tbl>
    <w:p>
      <w:r>
        <w:rPr>
          <w:rFonts w:hint="eastAsia"/>
        </w:rPr>
        <w:t>在主界面上点选“门禁系统”的缩略图，或在导航栏中选择“门禁系统”，可以进到“门禁系统”子系统界面。门禁系统子系统中可以选择数据表和平面图两种显示方式。数据表表显示所有门禁设备的列表，以及各个门禁设备编号、位置描述、刷卡通过情况、落锁、故障等信息。</w:t>
      </w:r>
    </w:p>
    <w:p>
      <w:pPr>
        <w:pStyle w:val="50"/>
      </w:pPr>
      <w:r>
        <w:rPr>
          <w:rFonts w:hint="eastAsia"/>
        </w:rPr>
        <w:drawing>
          <wp:inline distT="0" distB="0" distL="0" distR="0">
            <wp:extent cx="5737225" cy="320865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40798" cy="3210537"/>
                    </a:xfrm>
                    <a:prstGeom prst="rect">
                      <a:avLst/>
                    </a:prstGeom>
                    <a:noFill/>
                    <a:ln>
                      <a:noFill/>
                    </a:ln>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34</w:t>
      </w:r>
      <w:r>
        <w:fldChar w:fldCharType="end"/>
      </w:r>
      <w:r>
        <w:rPr>
          <w:rFonts w:hint="eastAsia"/>
        </w:rPr>
        <w:t>，门禁管理功能界面图</w:t>
      </w:r>
    </w:p>
    <w:p>
      <w:pPr>
        <w:pStyle w:val="5"/>
      </w:pPr>
      <w:r>
        <w:rPr>
          <w:rFonts w:hint="eastAsia"/>
        </w:rPr>
        <w:t>接口设计</w:t>
      </w:r>
    </w:p>
    <w:p>
      <w:r>
        <w:rPr>
          <w:rFonts w:hint="eastAsia"/>
        </w:rPr>
        <w:t>1). 硬件接口设计</w:t>
      </w:r>
    </w:p>
    <w:p>
      <w:r>
        <w:rPr>
          <w:rFonts w:hint="eastAsia"/>
        </w:rPr>
        <w:t>通讯控制接口为网络接口：RJ-45</w:t>
      </w:r>
    </w:p>
    <w:p>
      <w:r>
        <w:t>2</w:t>
      </w:r>
      <w:r>
        <w:rPr>
          <w:rFonts w:hint="eastAsia"/>
        </w:rPr>
        <w:t>).软件接口设计</w:t>
      </w:r>
    </w:p>
    <w:p>
      <w:r>
        <w:rPr>
          <w:rFonts w:hint="eastAsia"/>
        </w:rPr>
        <w:t>由门禁系统厂商提供数据访问类型的OPC Server，智能化集成系统通过标准OPC Client连接OPC Server获取整个门禁系统的主要受监控设备状态。该接口需要满足OPC基金会OPC2.0标准的OPC Server软件接口，接口数据包括设备状态信息、刷卡记录信息等。</w:t>
      </w:r>
    </w:p>
    <w:p>
      <w:r>
        <w:rPr>
          <w:rFonts w:hint="eastAsia"/>
        </w:rPr>
        <w:t>门禁系统同还时需提供ODBC接口并向智能化集成系统开放其数据库，提供相关智能化集成系统所需数据库表结构说明，使集成管理平台可以通过访问其数据库查询持卡人记录、刷卡记录、进出记录等信息。</w:t>
      </w:r>
    </w:p>
    <w:p>
      <w:r>
        <w:drawing>
          <wp:inline distT="0" distB="0" distL="0" distR="0">
            <wp:extent cx="4407535" cy="26752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4"/>
                    <a:stretch>
                      <a:fillRect/>
                    </a:stretch>
                  </pic:blipFill>
                  <pic:spPr>
                    <a:xfrm>
                      <a:off x="0" y="0"/>
                      <a:ext cx="4407567" cy="2675676"/>
                    </a:xfrm>
                    <a:prstGeom prst="rect">
                      <a:avLst/>
                    </a:prstGeom>
                  </pic:spPr>
                </pic:pic>
              </a:graphicData>
            </a:graphic>
          </wp:inline>
        </w:drawing>
      </w:r>
    </w:p>
    <w:p>
      <w:r>
        <w:rPr>
          <w:rFonts w:hint="eastAsia"/>
        </w:rPr>
        <w:t>集成系统与门禁系统的工程界面划分以图中红色虚线为界，以左为门禁系统部分，以右为智能化集成系统部分。</w:t>
      </w:r>
    </w:p>
    <w:p>
      <w:r>
        <w:rPr>
          <w:rFonts w:hint="eastAsia"/>
        </w:rPr>
        <w:t>门禁系统提供基于TCP/IP网络访问标准的OPC Server 接口,智能化集成系统提供标准的OPC Client 软件接口，通过上述接口智能化集成系统与门禁系统交换数据。</w:t>
      </w:r>
    </w:p>
    <w:p>
      <w:r>
        <w:rPr>
          <w:rFonts w:hint="eastAsia"/>
        </w:rPr>
        <w:t>门禁系统提供ODBC接口，并开放其数据库接口，智能化集成系统通过TCP/IP方式访问门禁系统数据库，并将其门禁数据从门禁系统中提取至智能化集成平台中。</w:t>
      </w:r>
    </w:p>
    <w:p>
      <w:pPr>
        <w:pStyle w:val="4"/>
      </w:pPr>
      <w:r>
        <w:rPr>
          <w:rFonts w:hint="eastAsia"/>
        </w:rPr>
        <w:t>电子巡更子系统</w:t>
      </w:r>
    </w:p>
    <w:p>
      <w:r>
        <w:rPr>
          <w:rFonts w:hint="eastAsia"/>
        </w:rPr>
        <w:t>集成系统通过巡更系统提供的数据库接口，将巡更安排、巡更记录等信息集成到智能化集成平台中，并提供数据库查询等方式供用户对巡更数据信息进行查询。</w:t>
      </w:r>
    </w:p>
    <w:p/>
    <w:p>
      <w:pPr>
        <w:pStyle w:val="5"/>
      </w:pPr>
      <w:r>
        <w:rPr>
          <w:rFonts w:hint="eastAsia"/>
        </w:rPr>
        <w:t>子系统功能</w:t>
      </w:r>
    </w:p>
    <w:p>
      <w:pPr>
        <w:pStyle w:val="54"/>
        <w:ind w:firstLine="443"/>
      </w:pPr>
      <w:r>
        <w:rPr>
          <w:rFonts w:hint="eastAsia"/>
        </w:rPr>
        <w:t>提供查看巡查信息的历史记录（人员、时间、事件等），智能化集成系统通过访问巡更系统数据库获取以上相关历史信息；</w:t>
      </w:r>
    </w:p>
    <w:p>
      <w:pPr>
        <w:pStyle w:val="50"/>
      </w:pPr>
      <w:r>
        <w:drawing>
          <wp:inline distT="0" distB="0" distL="0" distR="0">
            <wp:extent cx="5274945" cy="2966720"/>
            <wp:effectExtent l="19050" t="0" r="1905" b="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noChangeArrowheads="1"/>
                    </pic:cNvPicPr>
                  </pic:nvPicPr>
                  <pic:blipFill>
                    <a:blip r:embed="rId65" cstate="print"/>
                    <a:srcRect/>
                    <a:stretch>
                      <a:fillRect/>
                    </a:stretch>
                  </pic:blipFill>
                  <pic:spPr>
                    <a:xfrm>
                      <a:off x="0" y="0"/>
                      <a:ext cx="5274945" cy="2967157"/>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35</w:t>
      </w:r>
      <w:r>
        <w:fldChar w:fldCharType="end"/>
      </w:r>
      <w:r>
        <w:rPr>
          <w:rFonts w:hint="eastAsia"/>
        </w:rPr>
        <w:t>，电子巡更管理功能界面图</w:t>
      </w:r>
    </w:p>
    <w:p>
      <w:pPr>
        <w:pStyle w:val="54"/>
        <w:ind w:firstLine="443"/>
      </w:pPr>
      <w:r>
        <w:rPr>
          <w:rFonts w:hint="eastAsia"/>
        </w:rPr>
        <w:t>对巡更系统的巡检时间、计划巡检时间、实际巡检时间、巡检路线、巡检员、部门等进行查询；</w:t>
      </w:r>
    </w:p>
    <w:p>
      <w:r>
        <w:rPr>
          <w:rFonts w:hint="eastAsia"/>
        </w:rPr>
        <w:t>电子巡更的监控管理满足酒店管理便捷实用的要求。包括：保证所有监控设备集成在一个平台上；采用统一的操作界面；提供清晰的管理信息。提供管理模式编辑功能。并提供远程访问功能。</w:t>
      </w:r>
    </w:p>
    <w:p>
      <w:r>
        <w:rPr>
          <w:rFonts w:hint="eastAsia"/>
        </w:rPr>
        <w:t>电子巡更的监控管理满足酒店管理安全管理的需求。包括：集中监管所有的报警信息，集中显示重要设备的运行状态，以及运行时刻表；提供远程操作功能，使管理人员可通关过集成平台远程排查，监视各机电设备现场情况。</w:t>
      </w:r>
    </w:p>
    <w:p>
      <w:r>
        <w:rPr>
          <w:rFonts w:hint="eastAsia"/>
        </w:rPr>
        <w:t>监测功能</w:t>
      </w:r>
    </w:p>
    <w:p>
      <w:r>
        <w:rPr>
          <w:rFonts w:hint="eastAsia"/>
        </w:rPr>
        <w:t>显示巡更路线、巡更时间。</w:t>
      </w:r>
    </w:p>
    <w:p>
      <w:pPr>
        <w:pStyle w:val="50"/>
      </w:pPr>
      <w:r>
        <w:drawing>
          <wp:inline distT="0" distB="0" distL="0" distR="0">
            <wp:extent cx="5274945" cy="2966720"/>
            <wp:effectExtent l="19050" t="0" r="1905" b="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noChangeArrowheads="1"/>
                    </pic:cNvPicPr>
                  </pic:nvPicPr>
                  <pic:blipFill>
                    <a:blip r:embed="rId66" cstate="print"/>
                    <a:srcRect/>
                    <a:stretch>
                      <a:fillRect/>
                    </a:stretch>
                  </pic:blipFill>
                  <pic:spPr>
                    <a:xfrm>
                      <a:off x="0" y="0"/>
                      <a:ext cx="5274945" cy="2967157"/>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36</w:t>
      </w:r>
      <w:r>
        <w:fldChar w:fldCharType="end"/>
      </w:r>
      <w:r>
        <w:rPr>
          <w:rFonts w:hint="eastAsia"/>
        </w:rPr>
        <w:t>，电子巡更管理功能界面图</w:t>
      </w:r>
    </w:p>
    <w:p>
      <w:r>
        <w:rPr>
          <w:rFonts w:hint="eastAsia"/>
        </w:rPr>
        <w:t>记录功能</w:t>
      </w:r>
    </w:p>
    <w:p>
      <w:r>
        <w:rPr>
          <w:rFonts w:hint="eastAsia"/>
        </w:rPr>
        <w:t>记录每次巡更的设定路线、完成路线，完成时间。</w:t>
      </w:r>
    </w:p>
    <w:p>
      <w:pPr>
        <w:pStyle w:val="5"/>
      </w:pPr>
      <w:r>
        <w:rPr>
          <w:rFonts w:hint="eastAsia"/>
        </w:rPr>
        <w:t>接口设计</w:t>
      </w:r>
    </w:p>
    <w:p>
      <w:pPr>
        <w:pStyle w:val="54"/>
        <w:ind w:firstLine="443"/>
      </w:pPr>
      <w:r>
        <w:rPr>
          <w:rFonts w:hint="eastAsia"/>
        </w:rPr>
        <w:t>硬件接口设计</w:t>
      </w:r>
    </w:p>
    <w:p>
      <w:r>
        <w:rPr>
          <w:rFonts w:hint="eastAsia"/>
        </w:rPr>
        <w:t>通讯控制接口为网络接口：RJ-45</w:t>
      </w:r>
    </w:p>
    <w:p>
      <w:pPr>
        <w:pStyle w:val="54"/>
        <w:ind w:firstLine="443"/>
      </w:pPr>
      <w:r>
        <w:rPr>
          <w:rFonts w:hint="eastAsia"/>
        </w:rPr>
        <w:t>软件接口设计</w:t>
      </w:r>
    </w:p>
    <w:p>
      <w:r>
        <w:rPr>
          <w:rFonts w:hint="eastAsia"/>
        </w:rPr>
        <w:t>巡更系统提供ODBC接口。</w:t>
      </w:r>
    </w:p>
    <w:p>
      <w:r>
        <w:drawing>
          <wp:inline distT="0" distB="0" distL="0" distR="0">
            <wp:extent cx="4621530" cy="2675255"/>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7"/>
                    <a:stretch>
                      <a:fillRect/>
                    </a:stretch>
                  </pic:blipFill>
                  <pic:spPr>
                    <a:xfrm>
                      <a:off x="0" y="0"/>
                      <a:ext cx="4621621" cy="2675676"/>
                    </a:xfrm>
                    <a:prstGeom prst="rect">
                      <a:avLst/>
                    </a:prstGeom>
                  </pic:spPr>
                </pic:pic>
              </a:graphicData>
            </a:graphic>
          </wp:inline>
        </w:drawing>
      </w:r>
    </w:p>
    <w:p>
      <w:r>
        <w:rPr>
          <w:rFonts w:hint="eastAsia"/>
        </w:rPr>
        <w:t>智能化集成系统与巡更系统的工程界面划分以图中红色虚线为界，以左为巡更系统部分，以右为智能化集成系统部分。</w:t>
      </w:r>
    </w:p>
    <w:p>
      <w:r>
        <w:rPr>
          <w:rFonts w:hint="eastAsia"/>
        </w:rPr>
        <w:t>巡更系统提供ODBC接口，并开放其数据库接口，智能化集成系统通过TCP/IP方式访问巡更系统数据库，并将其巡更相关数据从巡更系统中提取至智能化集成平台中。</w:t>
      </w:r>
    </w:p>
    <w:p>
      <w:pPr>
        <w:pStyle w:val="4"/>
      </w:pPr>
      <w:r>
        <w:rPr>
          <w:rFonts w:hint="eastAsia"/>
        </w:rPr>
        <w:t>公共照明监控子系统</w:t>
      </w:r>
    </w:p>
    <w:p>
      <w:r>
        <w:rPr>
          <w:rFonts w:hint="eastAsia"/>
        </w:rPr>
        <w:t>集成系统通过智能照明系统提供的硬件或软件接口，将设备状态、故障等信息集成到智能化集成平台中，并提供实时监控图、信息查询等方式供用户对设备状态进行查询。</w:t>
      </w:r>
    </w:p>
    <w:p>
      <w:r>
        <w:rPr>
          <w:rFonts w:hint="eastAsia"/>
        </w:rPr>
        <w:t>公共照明的监控管理应满足酒店管理便捷实用的要求。包括：保证所有照明设备集成在一个平台上；采用统一的操作界面；提供清晰的管理信息。提供管理模式编辑功能。并提供远程访问功能。</w:t>
      </w:r>
    </w:p>
    <w:p>
      <w:r>
        <w:rPr>
          <w:rFonts w:hint="eastAsia"/>
        </w:rPr>
        <w:t>公共照明的监控管理应满足酒店管理安全管理的需求。包括：集中监管所有的报警信息，集中显示重要设备的运行状态，以及运行时刻表；提供远程操作功能，使管理人员可通关过集成平台远程排查，监视各机电设备现场情况。</w:t>
      </w:r>
    </w:p>
    <w:p>
      <w:r>
        <w:rPr>
          <w:rFonts w:hint="eastAsia"/>
        </w:rPr>
        <w:t>公共照明的监控管理应满足酒店管理绿色运营的需求。包括：通过预设的控制逻辑实现机电系统的自动节能运行。提供开放、灵活的编辑平台，使系统能够扩展、更新先进的节能优化控制策略。</w:t>
      </w:r>
    </w:p>
    <w:p>
      <w:pPr>
        <w:pStyle w:val="50"/>
      </w:pPr>
      <w:r>
        <w:drawing>
          <wp:inline distT="0" distB="0" distL="0" distR="0">
            <wp:extent cx="5274945" cy="2966720"/>
            <wp:effectExtent l="19050" t="0" r="1905" b="0"/>
            <wp:docPr id="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4"/>
                    <pic:cNvPicPr>
                      <a:picLocks noChangeAspect="1"/>
                    </pic:cNvPicPr>
                  </pic:nvPicPr>
                  <pic:blipFill>
                    <a:blip r:embed="rId68" cstate="print"/>
                    <a:stretch>
                      <a:fillRect/>
                    </a:stretch>
                  </pic:blipFill>
                  <pic:spPr>
                    <a:xfrm>
                      <a:off x="0" y="0"/>
                      <a:ext cx="5274945" cy="2967157"/>
                    </a:xfrm>
                    <a:prstGeom prst="rect">
                      <a:avLst/>
                    </a:prstGeom>
                  </pic:spPr>
                </pic:pic>
              </a:graphicData>
            </a:graphic>
          </wp:inline>
        </w:drawing>
      </w: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37</w:t>
      </w:r>
      <w:r>
        <w:fldChar w:fldCharType="end"/>
      </w:r>
      <w:r>
        <w:rPr>
          <w:rFonts w:hint="eastAsia"/>
        </w:rPr>
        <w:t>，公共照明管理功能界面图</w:t>
      </w:r>
    </w:p>
    <w:p>
      <w:r>
        <w:rPr>
          <w:rFonts w:hint="eastAsia"/>
        </w:rPr>
        <w:t>公共照明子系统应设置“慧云智能化管理系统控制”</w:t>
      </w:r>
      <w:r>
        <w:t>/“子系统控制”模式切换设定。切换到“慧云智能化管理系统控制”时，照明系统受“慧云智能化管理系统”集中控制系统控制，子系统控制失效；切换到“子系统控制”时，系统本地控制，“慧云智能化管理系统”集中控制失效。</w:t>
      </w:r>
    </w:p>
    <w:p>
      <w:pPr>
        <w:pStyle w:val="5"/>
      </w:pPr>
      <w:r>
        <w:t>子系统功能</w:t>
      </w:r>
    </w:p>
    <w:p>
      <w:pPr>
        <w:pStyle w:val="50"/>
      </w:pPr>
      <w:r>
        <w:drawing>
          <wp:inline distT="0" distB="0" distL="0" distR="0">
            <wp:extent cx="5274945" cy="2966720"/>
            <wp:effectExtent l="19050" t="0" r="1905" b="0"/>
            <wp:docPr id="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5"/>
                    <pic:cNvPicPr>
                      <a:picLocks noChangeAspect="1"/>
                    </pic:cNvPicPr>
                  </pic:nvPicPr>
                  <pic:blipFill>
                    <a:blip r:embed="rId69"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38</w:t>
      </w:r>
      <w:r>
        <w:fldChar w:fldCharType="end"/>
      </w:r>
      <w:r>
        <w:rPr>
          <w:rFonts w:hint="eastAsia"/>
        </w:rPr>
        <w:t>，公共照明管理功能界面图</w:t>
      </w:r>
    </w:p>
    <w:p>
      <w:pPr>
        <w:pStyle w:val="54"/>
        <w:ind w:firstLine="443"/>
      </w:pPr>
      <w:r>
        <w:rPr>
          <w:rFonts w:hint="eastAsia"/>
        </w:rPr>
        <w:t>监控各回路照明设备状态；</w:t>
      </w:r>
    </w:p>
    <w:p>
      <w:pPr>
        <w:pStyle w:val="54"/>
        <w:ind w:firstLine="443"/>
      </w:pPr>
      <w:r>
        <w:rPr>
          <w:rFonts w:hint="eastAsia"/>
        </w:rPr>
        <w:t>获取智能照明系统故障等信息；</w:t>
      </w:r>
    </w:p>
    <w:p>
      <w:pPr>
        <w:pStyle w:val="54"/>
        <w:ind w:firstLine="443"/>
      </w:pPr>
      <w:r>
        <w:rPr>
          <w:rFonts w:hint="eastAsia"/>
        </w:rPr>
        <w:t>可对各回路照明设备进行场景控制、照明开启、关闭等动作；</w:t>
      </w:r>
    </w:p>
    <w:p>
      <w:pPr>
        <w:pStyle w:val="54"/>
        <w:ind w:firstLine="443"/>
      </w:pPr>
      <w:r>
        <w:rPr>
          <w:rFonts w:hint="eastAsia"/>
        </w:rPr>
        <w:t>根据联动规则，当触发防盗报警时，可由智能化集成系统下发联动指令，并开启某一照明回路灯光；</w:t>
      </w:r>
    </w:p>
    <w:p>
      <w:r>
        <w:rPr>
          <w:rFonts w:hint="eastAsia"/>
        </w:rPr>
        <w:t>运行操作</w:t>
      </w:r>
    </w:p>
    <w:p>
      <w:r>
        <w:t>a) 系统应能实现手动/自动模式切换。运行在手动模式时，应能在中央监控界面上，操作各照明回路的启停状态；运行在自动模式时，手动控制失效，系统按照预制的节能策略，以及时间表自动控制各个照明回路的运行状态。</w:t>
      </w:r>
    </w:p>
    <w:p>
      <w:r>
        <w:t>b) 应能在慧云界面上，对照明回路进行分组编排。</w:t>
      </w:r>
    </w:p>
    <w:p>
      <w:pPr>
        <w:pStyle w:val="50"/>
      </w:pPr>
      <w:r>
        <w:drawing>
          <wp:inline distT="0" distB="0" distL="0" distR="0">
            <wp:extent cx="5274945" cy="2966720"/>
            <wp:effectExtent l="19050" t="0" r="1905" b="0"/>
            <wp:docPr id="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
                    <pic:cNvPicPr>
                      <a:picLocks noChangeAspect="1"/>
                    </pic:cNvPicPr>
                  </pic:nvPicPr>
                  <pic:blipFill>
                    <a:blip r:embed="rId70"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39</w:t>
      </w:r>
      <w:r>
        <w:fldChar w:fldCharType="end"/>
      </w:r>
      <w:r>
        <w:rPr>
          <w:rFonts w:hint="eastAsia"/>
        </w:rPr>
        <w:t>，公共照明管理功能界面图</w:t>
      </w:r>
    </w:p>
    <w:p>
      <w:r>
        <w:rPr>
          <w:rFonts w:hint="eastAsia"/>
        </w:rPr>
        <w:t>自动控制功能</w:t>
      </w:r>
    </w:p>
    <w:p>
      <w:r>
        <w:t>a) 的“慧云智能化管理系统”照明控制，应提供“营业前准备”、“日常营业（晴天及白天）”、“日常营业（阴雨及夜间）”、“节假日营业（晴天及白天）”、“日常营业（阴雨及夜间）”、“闭店后保洁阶段”、“闭店后保安阶段”照明模式。各种照明模式下，对应各个照明回路的开闭状态。</w:t>
      </w:r>
    </w:p>
    <w:p>
      <w:r>
        <w:t>b) 室内车库照明的“慧云智能化管理系统”控制，应做到分时段、分回路控制。需要说明的是，无论工作日或节假日，车库照明都分时段控制。</w:t>
      </w:r>
    </w:p>
    <w:p>
      <w:r>
        <w:t>c）</w:t>
      </w:r>
      <w:r>
        <w:rPr>
          <w:rFonts w:hint="eastAsia"/>
        </w:rPr>
        <w:t>写字楼</w:t>
      </w:r>
      <w:r>
        <w:t>“慧云智能化管理系统”照明控制，应提供“</w:t>
      </w:r>
      <w:r>
        <w:rPr>
          <w:rFonts w:hint="eastAsia"/>
        </w:rPr>
        <w:t>下班</w:t>
      </w:r>
      <w:r>
        <w:t>安保”、“保洁”“营业”三种照明模式。</w:t>
      </w:r>
    </w:p>
    <w:p>
      <w:pPr>
        <w:pStyle w:val="5"/>
      </w:pPr>
      <w:r>
        <w:t>界面设计</w:t>
      </w:r>
    </w:p>
    <w:p>
      <w:r>
        <w:rPr>
          <w:rFonts w:hint="eastAsia"/>
        </w:rPr>
        <w:t>在“慧云智能化管理系统”集中控制系统主界面上，与“公共照明”系统对应的缩略图显示内容应包括下表所示内容：</w:t>
      </w:r>
    </w:p>
    <w:tbl>
      <w:tblPr>
        <w:tblStyle w:val="32"/>
        <w:tblW w:w="8523" w:type="dxa"/>
        <w:jc w:val="center"/>
        <w:tblInd w:w="0" w:type="dxa"/>
        <w:tblLayout w:type="fixed"/>
        <w:tblCellMar>
          <w:top w:w="0" w:type="dxa"/>
          <w:left w:w="108" w:type="dxa"/>
          <w:bottom w:w="0" w:type="dxa"/>
          <w:right w:w="108" w:type="dxa"/>
        </w:tblCellMar>
      </w:tblPr>
      <w:tblGrid>
        <w:gridCol w:w="3636"/>
        <w:gridCol w:w="4887"/>
      </w:tblGrid>
      <w:tr>
        <w:tblPrEx>
          <w:tblLayout w:type="fixed"/>
        </w:tblPrEx>
        <w:trPr>
          <w:trHeight w:val="600" w:hRule="atLeast"/>
          <w:jc w:val="center"/>
        </w:trPr>
        <w:tc>
          <w:tcPr>
            <w:tcW w:w="3636"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酒店运行模式： </w:t>
            </w:r>
          </w:p>
        </w:tc>
        <w:tc>
          <w:tcPr>
            <w:tcW w:w="4887"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平日/节假日……</w:t>
            </w:r>
          </w:p>
        </w:tc>
      </w:tr>
      <w:tr>
        <w:tblPrEx>
          <w:tblLayout w:type="fixed"/>
          <w:tblCellMar>
            <w:top w:w="0" w:type="dxa"/>
            <w:left w:w="108" w:type="dxa"/>
            <w:bottom w:w="0" w:type="dxa"/>
            <w:right w:w="108" w:type="dxa"/>
          </w:tblCellMar>
        </w:tblPrEx>
        <w:trPr>
          <w:trHeight w:val="600" w:hRule="atLeast"/>
          <w:jc w:val="center"/>
        </w:trPr>
        <w:tc>
          <w:tcPr>
            <w:tcW w:w="3636"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已开启回路数： </w:t>
            </w:r>
          </w:p>
        </w:tc>
        <w:tc>
          <w:tcPr>
            <w:tcW w:w="4887"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200/400</w:t>
            </w:r>
          </w:p>
        </w:tc>
      </w:tr>
      <w:tr>
        <w:tblPrEx>
          <w:tblLayout w:type="fixed"/>
          <w:tblCellMar>
            <w:top w:w="0" w:type="dxa"/>
            <w:left w:w="108" w:type="dxa"/>
            <w:bottom w:w="0" w:type="dxa"/>
            <w:right w:w="108" w:type="dxa"/>
          </w:tblCellMar>
        </w:tblPrEx>
        <w:trPr>
          <w:trHeight w:val="600" w:hRule="atLeast"/>
          <w:jc w:val="center"/>
        </w:trPr>
        <w:tc>
          <w:tcPr>
            <w:tcW w:w="3636"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故障回路数： </w:t>
            </w:r>
          </w:p>
        </w:tc>
        <w:tc>
          <w:tcPr>
            <w:tcW w:w="4887"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2</w:t>
            </w:r>
          </w:p>
        </w:tc>
      </w:tr>
      <w:tr>
        <w:tblPrEx>
          <w:tblLayout w:type="fixed"/>
          <w:tblCellMar>
            <w:top w:w="0" w:type="dxa"/>
            <w:left w:w="108" w:type="dxa"/>
            <w:bottom w:w="0" w:type="dxa"/>
            <w:right w:w="108" w:type="dxa"/>
          </w:tblCellMar>
        </w:tblPrEx>
        <w:trPr>
          <w:trHeight w:val="600" w:hRule="atLeast"/>
          <w:jc w:val="center"/>
        </w:trPr>
        <w:tc>
          <w:tcPr>
            <w:tcW w:w="3636"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车库运行模式： </w:t>
            </w:r>
          </w:p>
        </w:tc>
        <w:tc>
          <w:tcPr>
            <w:tcW w:w="4887"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平日/节假日……</w:t>
            </w:r>
          </w:p>
        </w:tc>
      </w:tr>
      <w:tr>
        <w:tblPrEx>
          <w:tblLayout w:type="fixed"/>
          <w:tblCellMar>
            <w:top w:w="0" w:type="dxa"/>
            <w:left w:w="108" w:type="dxa"/>
            <w:bottom w:w="0" w:type="dxa"/>
            <w:right w:w="108" w:type="dxa"/>
          </w:tblCellMar>
        </w:tblPrEx>
        <w:trPr>
          <w:trHeight w:val="600" w:hRule="atLeast"/>
          <w:jc w:val="center"/>
        </w:trPr>
        <w:tc>
          <w:tcPr>
            <w:tcW w:w="3636"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车库已开启回路数： </w:t>
            </w:r>
          </w:p>
        </w:tc>
        <w:tc>
          <w:tcPr>
            <w:tcW w:w="4887"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200/400</w:t>
            </w:r>
          </w:p>
        </w:tc>
      </w:tr>
      <w:tr>
        <w:tblPrEx>
          <w:tblLayout w:type="fixed"/>
          <w:tblCellMar>
            <w:top w:w="0" w:type="dxa"/>
            <w:left w:w="108" w:type="dxa"/>
            <w:bottom w:w="0" w:type="dxa"/>
            <w:right w:w="108" w:type="dxa"/>
          </w:tblCellMar>
        </w:tblPrEx>
        <w:trPr>
          <w:trHeight w:val="600" w:hRule="atLeast"/>
          <w:jc w:val="center"/>
        </w:trPr>
        <w:tc>
          <w:tcPr>
            <w:tcW w:w="3636"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车库故障回路数：</w:t>
            </w:r>
          </w:p>
        </w:tc>
        <w:tc>
          <w:tcPr>
            <w:tcW w:w="4887"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2</w:t>
            </w:r>
          </w:p>
        </w:tc>
      </w:tr>
      <w:tr>
        <w:tblPrEx>
          <w:tblLayout w:type="fixed"/>
          <w:tblCellMar>
            <w:top w:w="0" w:type="dxa"/>
            <w:left w:w="108" w:type="dxa"/>
            <w:bottom w:w="0" w:type="dxa"/>
            <w:right w:w="108" w:type="dxa"/>
          </w:tblCellMar>
        </w:tblPrEx>
        <w:trPr>
          <w:trHeight w:val="600" w:hRule="atLeast"/>
          <w:jc w:val="center"/>
        </w:trPr>
        <w:tc>
          <w:tcPr>
            <w:tcW w:w="3636"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写字楼运行模式： </w:t>
            </w:r>
          </w:p>
        </w:tc>
        <w:tc>
          <w:tcPr>
            <w:tcW w:w="4887"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营业……</w:t>
            </w:r>
          </w:p>
        </w:tc>
      </w:tr>
      <w:tr>
        <w:tblPrEx>
          <w:tblLayout w:type="fixed"/>
          <w:tblCellMar>
            <w:top w:w="0" w:type="dxa"/>
            <w:left w:w="108" w:type="dxa"/>
            <w:bottom w:w="0" w:type="dxa"/>
            <w:right w:w="108" w:type="dxa"/>
          </w:tblCellMar>
        </w:tblPrEx>
        <w:trPr>
          <w:trHeight w:val="600" w:hRule="atLeast"/>
          <w:jc w:val="center"/>
        </w:trPr>
        <w:tc>
          <w:tcPr>
            <w:tcW w:w="3636"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写字楼已开启回路数： </w:t>
            </w:r>
          </w:p>
        </w:tc>
        <w:tc>
          <w:tcPr>
            <w:tcW w:w="4887"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200/400</w:t>
            </w:r>
          </w:p>
        </w:tc>
      </w:tr>
    </w:tbl>
    <w:p>
      <w:r>
        <w:rPr>
          <w:rFonts w:hint="eastAsia"/>
        </w:rPr>
        <w:t>在主界面上点选“公共照明”的缩略图，或在导航栏中选择“公共照明”，可以进到“公共照明”子系统界面。公共照明系统分：酒店及写字楼公共区域照明和车库照明两部分。在子系统主界面，分上下两部分分别显示酒店及写字楼公共区域和车库照明的系统的主要信息，包括：已开启照明回路数，照明回路总数，故障回路编号，及分系统照明总能耗。</w:t>
      </w:r>
    </w:p>
    <w:p>
      <w:r>
        <w:rPr>
          <w:rFonts w:hint="eastAsia"/>
        </w:rPr>
        <w:t>酒店公共照明可以有列表、平面图和系统图三种显示模式。列表显示当前各个楼层、各个分区的运行模式。平面图按楼层显示各个区域各个回路的开关状态。列表和平面图中的数据实时更新。</w:t>
      </w:r>
    </w:p>
    <w:p>
      <w:r>
        <w:rPr>
          <w:rFonts w:hint="eastAsia"/>
        </w:rPr>
        <w:t>车库照明可以平面图和系统图两种显示模式。平面图显示地下车库各个分区的照明回路开关状态，平面图中的数据实时更新。</w:t>
      </w:r>
    </w:p>
    <w:p>
      <w:r>
        <w:rPr>
          <w:rFonts w:hint="eastAsia"/>
        </w:rPr>
        <w:t>写字楼公共区域照明可以平面图和系统图两种显示模式。平面图显示各个分区的照明回路开关状态。平面图中的数据实时更新。</w:t>
      </w:r>
    </w:p>
    <w:p>
      <w:pPr>
        <w:pStyle w:val="5"/>
      </w:pPr>
      <w:r>
        <w:t>接口设计</w:t>
      </w:r>
    </w:p>
    <w:p>
      <w:pPr>
        <w:pStyle w:val="54"/>
        <w:ind w:firstLine="443"/>
      </w:pPr>
      <w:r>
        <w:rPr>
          <w:rFonts w:hint="eastAsia"/>
        </w:rPr>
        <w:t>硬件接口设计</w:t>
      </w:r>
    </w:p>
    <w:p>
      <w:r>
        <w:rPr>
          <w:rFonts w:hint="eastAsia"/>
        </w:rPr>
        <w:t>通过智能照明系统网关的RS232接口或，通过串口服务器连接TCP/IP。照明系统应提供空闲串口供物理连接。</w:t>
      </w:r>
    </w:p>
    <w:p>
      <w:pPr>
        <w:pStyle w:val="54"/>
        <w:ind w:firstLine="443"/>
      </w:pPr>
      <w:r>
        <w:rPr>
          <w:rFonts w:hint="eastAsia"/>
        </w:rPr>
        <w:t>软件接口设计</w:t>
      </w:r>
    </w:p>
    <w:p>
      <w:r>
        <w:rPr>
          <w:rFonts w:hint="eastAsia"/>
        </w:rPr>
        <w:t>根据智能照明系统协议开发相应的标准OPC Server，或由智能照明系统厂商提供标准的数据访问类型的OPC Server，智能化集成系统通过标准OPC Client连接OPC Server，获取整个智能照明系统的设备状态、故障等信息。</w:t>
      </w:r>
    </w:p>
    <w:p>
      <w:r>
        <w:drawing>
          <wp:inline distT="0" distB="0" distL="0" distR="0">
            <wp:extent cx="4494530" cy="2247265"/>
            <wp:effectExtent l="0" t="0" r="127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1"/>
                    <a:stretch>
                      <a:fillRect/>
                    </a:stretch>
                  </pic:blipFill>
                  <pic:spPr>
                    <a:xfrm>
                      <a:off x="0" y="0"/>
                      <a:ext cx="4495135" cy="2247567"/>
                    </a:xfrm>
                    <a:prstGeom prst="rect">
                      <a:avLst/>
                    </a:prstGeom>
                  </pic:spPr>
                </pic:pic>
              </a:graphicData>
            </a:graphic>
          </wp:inline>
        </w:drawing>
      </w:r>
    </w:p>
    <w:p>
      <w:r>
        <w:rPr>
          <w:rFonts w:hint="eastAsia"/>
        </w:rPr>
        <w:t>集成系统与智能照明系统的工程界面划分以图中红色虚线为界，以左为照明控制系统部分，以右为智能化集成系统部分。</w:t>
      </w:r>
    </w:p>
    <w:p>
      <w:r>
        <w:rPr>
          <w:rFonts w:hint="eastAsia"/>
        </w:rPr>
        <w:t>智能照明系统将相关设备的状态信息、故障信息、实时数据、等相关资料传送到智能化集成系统的数据接口，智能化集成系统将数据进行转换存储，同时供用户进行浏览、统计分析。</w:t>
      </w:r>
    </w:p>
    <w:p>
      <w:pPr>
        <w:pStyle w:val="4"/>
      </w:pPr>
      <w:r>
        <w:t>夜景照明子系统</w:t>
      </w:r>
    </w:p>
    <w:p>
      <w:r>
        <w:t>保证所有照明设备集成在一个平台上；采用统一的操作界面；提供清晰的管理信息。提供管理模式编辑功能</w:t>
      </w:r>
      <w:r>
        <w:rPr>
          <w:rFonts w:hint="eastAsia"/>
        </w:rPr>
        <w:t>，</w:t>
      </w:r>
      <w:r>
        <w:t>并提供远程访问功能。</w:t>
      </w:r>
    </w:p>
    <w:p>
      <w:r>
        <w:t>集中监管所有的报警信息，集中显示重要设备的运行状态，以及运行时刻表；提供远程操作功能，使管理人员可通关过集成平台远程排查，监视各机电设备现场情况。</w:t>
      </w:r>
    </w:p>
    <w:p>
      <w:r>
        <w:t>通过预设的控制逻辑实现机电系统的自动节能运行。提供开放、灵活的编辑平台，使系统能够扩展、更新先进的节能优化控制策略。</w:t>
      </w:r>
    </w:p>
    <w:p>
      <w:pPr>
        <w:pStyle w:val="50"/>
      </w:pPr>
      <w:r>
        <w:drawing>
          <wp:inline distT="0" distB="0" distL="0" distR="0">
            <wp:extent cx="5274945" cy="2966720"/>
            <wp:effectExtent l="19050" t="0" r="1905" b="0"/>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72"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40</w:t>
      </w:r>
      <w:r>
        <w:fldChar w:fldCharType="end"/>
      </w:r>
      <w:r>
        <w:rPr>
          <w:rFonts w:hint="eastAsia"/>
        </w:rPr>
        <w:t>，夜景照明管理功能界面图</w:t>
      </w:r>
    </w:p>
    <w:p>
      <w:pPr>
        <w:pStyle w:val="5"/>
      </w:pPr>
      <w:r>
        <w:rPr>
          <w:rFonts w:hint="eastAsia"/>
        </w:rPr>
        <w:t>系统功能</w:t>
      </w:r>
    </w:p>
    <w:p>
      <w:pPr>
        <w:pStyle w:val="54"/>
        <w:ind w:firstLine="443"/>
        <w:rPr>
          <w:snapToGrid/>
        </w:rPr>
      </w:pPr>
      <w:r>
        <w:rPr>
          <w:snapToGrid/>
        </w:rPr>
        <w:t>监测并显示各个控制模块的在线状态；</w:t>
      </w:r>
    </w:p>
    <w:p>
      <w:pPr>
        <w:pStyle w:val="54"/>
        <w:ind w:firstLine="443"/>
        <w:rPr>
          <w:snapToGrid/>
        </w:rPr>
      </w:pPr>
      <w:r>
        <w:rPr>
          <w:snapToGrid/>
        </w:rPr>
        <w:t>当控制模块掉线时，发出故障报警</w:t>
      </w:r>
      <w:r>
        <w:rPr>
          <w:rFonts w:hint="eastAsia"/>
          <w:snapToGrid/>
        </w:rPr>
        <w:t>；</w:t>
      </w:r>
    </w:p>
    <w:p>
      <w:pPr>
        <w:pStyle w:val="54"/>
        <w:ind w:firstLine="443"/>
        <w:rPr>
          <w:snapToGrid/>
        </w:rPr>
      </w:pPr>
      <w:r>
        <w:rPr>
          <w:snapToGrid/>
        </w:rPr>
        <w:t>广场夜景照明的“慧云智能化管理系统”控制，做到分时段、分回路控制。</w:t>
      </w:r>
    </w:p>
    <w:p>
      <w:r>
        <w:rPr>
          <w:rFonts w:hint="eastAsia"/>
        </w:rPr>
        <w:t>故障报警功能</w:t>
      </w:r>
    </w:p>
    <w:p>
      <w:r>
        <w:rPr>
          <w:rFonts w:hint="eastAsia"/>
        </w:rPr>
        <w:t>当控制模块掉线时，发出故障报警。</w:t>
      </w:r>
    </w:p>
    <w:p>
      <w:r>
        <w:rPr>
          <w:rFonts w:hint="eastAsia"/>
        </w:rPr>
        <w:t>记录功能</w:t>
      </w:r>
    </w:p>
    <w:p>
      <w:r>
        <w:t>a) 分楼层记录各个楼层的公共照明总电耗，记录间隔15 分钟，记录数据不少于1年。（通过能源管理子系统实现）</w:t>
      </w:r>
    </w:p>
    <w:p>
      <w:r>
        <w:t>b) 记录上述各项故障报警发生的内容和时刻。</w:t>
      </w:r>
    </w:p>
    <w:p>
      <w:r>
        <w:rPr>
          <w:rFonts w:hint="eastAsia"/>
        </w:rPr>
        <w:t>运行操作</w:t>
      </w:r>
    </w:p>
    <w:p>
      <w:r>
        <w:t>a）系统能实现手动/自动模式切换。运行在手动模式时，能在中央监控界面上，操作各照明回路的启停状态运行在自动模式时，手动控制失效，系统按照预制的节能策略，以及时间表自动控制各个照明回路的运行状态。</w:t>
      </w:r>
    </w:p>
    <w:p>
      <w:r>
        <w:t>b）能在慧云界面上，对照明回路控制模块进行分组编排。</w:t>
      </w:r>
    </w:p>
    <w:p>
      <w:r>
        <w:rPr>
          <w:rFonts w:hint="eastAsia"/>
        </w:rPr>
        <w:t>自动控制功能</w:t>
      </w:r>
    </w:p>
    <w:p>
      <w:r>
        <w:t>a) 夜景照明的“慧云智能化管理系统”控制，做到分时段、分回路控制。其中楼体照明的各个时段内，各回路的开闭状态。</w:t>
      </w:r>
    </w:p>
    <w:p>
      <w:r>
        <w:t>b) 景观照明的“慧云智能化管理系统”控制 3) 标识照明的“慧云智能化管理系统”控制</w:t>
      </w:r>
      <w:r>
        <w:rPr>
          <w:rFonts w:hint="eastAsia"/>
        </w:rPr>
        <w:t>。</w:t>
      </w:r>
    </w:p>
    <w:p>
      <w:pPr>
        <w:pStyle w:val="5"/>
      </w:pPr>
      <w:r>
        <w:t>界面设计</w:t>
      </w:r>
    </w:p>
    <w:p>
      <w:r>
        <w:rPr>
          <w:rFonts w:hint="eastAsia"/>
        </w:rPr>
        <w:t>在“慧云智能化管理系统”集中控制系统主界面上，与“夜景照明”系统对应的缩略图显示内容应包括下表所示内容：</w:t>
      </w:r>
    </w:p>
    <w:tbl>
      <w:tblPr>
        <w:tblStyle w:val="32"/>
        <w:tblW w:w="8523" w:type="dxa"/>
        <w:jc w:val="center"/>
        <w:tblInd w:w="0" w:type="dxa"/>
        <w:tblLayout w:type="fixed"/>
        <w:tblCellMar>
          <w:top w:w="0" w:type="dxa"/>
          <w:left w:w="108" w:type="dxa"/>
          <w:bottom w:w="0" w:type="dxa"/>
          <w:right w:w="108" w:type="dxa"/>
        </w:tblCellMar>
      </w:tblPr>
      <w:tblGrid>
        <w:gridCol w:w="3867"/>
        <w:gridCol w:w="4656"/>
      </w:tblGrid>
      <w:tr>
        <w:tblPrEx>
          <w:tblLayout w:type="fixed"/>
          <w:tblCellMar>
            <w:top w:w="0" w:type="dxa"/>
            <w:left w:w="108" w:type="dxa"/>
            <w:bottom w:w="0" w:type="dxa"/>
            <w:right w:w="108" w:type="dxa"/>
          </w:tblCellMar>
        </w:tblPrEx>
        <w:trPr>
          <w:trHeight w:val="600" w:hRule="atLeast"/>
          <w:jc w:val="center"/>
        </w:trPr>
        <w:tc>
          <w:tcPr>
            <w:tcW w:w="3867"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夜景运行模式：</w:t>
            </w:r>
          </w:p>
        </w:tc>
        <w:tc>
          <w:tcPr>
            <w:tcW w:w="4656"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r>
        <w:tblPrEx>
          <w:tblLayout w:type="fixed"/>
          <w:tblCellMar>
            <w:top w:w="0" w:type="dxa"/>
            <w:left w:w="108" w:type="dxa"/>
            <w:bottom w:w="0" w:type="dxa"/>
            <w:right w:w="108" w:type="dxa"/>
          </w:tblCellMar>
        </w:tblPrEx>
        <w:trPr>
          <w:trHeight w:val="600" w:hRule="atLeast"/>
          <w:jc w:val="center"/>
        </w:trPr>
        <w:tc>
          <w:tcPr>
            <w:tcW w:w="3867"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夜景照明已开启回路数/总回路数据：</w:t>
            </w:r>
          </w:p>
        </w:tc>
        <w:tc>
          <w:tcPr>
            <w:tcW w:w="4656"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 20/20</w:t>
            </w:r>
          </w:p>
        </w:tc>
      </w:tr>
      <w:tr>
        <w:tblPrEx>
          <w:tblLayout w:type="fixed"/>
          <w:tblCellMar>
            <w:top w:w="0" w:type="dxa"/>
            <w:left w:w="108" w:type="dxa"/>
            <w:bottom w:w="0" w:type="dxa"/>
            <w:right w:w="108" w:type="dxa"/>
          </w:tblCellMar>
        </w:tblPrEx>
        <w:trPr>
          <w:trHeight w:val="600" w:hRule="atLeast"/>
          <w:jc w:val="center"/>
        </w:trPr>
        <w:tc>
          <w:tcPr>
            <w:tcW w:w="3867"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当日夜景照明系统总能耗 </w:t>
            </w:r>
          </w:p>
        </w:tc>
        <w:tc>
          <w:tcPr>
            <w:tcW w:w="4656"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（显示当日累计总数, 单位kWh）</w:t>
            </w:r>
          </w:p>
        </w:tc>
      </w:tr>
    </w:tbl>
    <w:p/>
    <w:p>
      <w:r>
        <w:rPr>
          <w:rFonts w:hint="eastAsia"/>
        </w:rPr>
        <w:t>拥有权限的用户可以对模式选择栏上当前模式进行编辑。如果需要编辑新模式的控制逻辑，在模式选择栏上选择新建模式，然后可以对新模式的控制逻辑进行编辑。夜景照明系统的编辑界面如下表所示。用户可以编辑各个时段下，各个照明回路的开启或关闭状态。同时也可以编辑各个时段的具体时间。系统应允许用户分别针对夜景照明的三个分系统，分别设定控制逻辑。</w:t>
      </w:r>
    </w:p>
    <w:p>
      <w:pPr>
        <w:pStyle w:val="5"/>
        <w:rPr>
          <w:snapToGrid/>
        </w:rPr>
      </w:pPr>
      <w:r>
        <w:rPr>
          <w:snapToGrid/>
        </w:rPr>
        <w:t>接口设计</w:t>
      </w:r>
    </w:p>
    <w:p>
      <w:r>
        <w:drawing>
          <wp:inline distT="0" distB="0" distL="0" distR="0">
            <wp:extent cx="4485005" cy="2198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3"/>
                    <a:stretch>
                      <a:fillRect/>
                    </a:stretch>
                  </pic:blipFill>
                  <pic:spPr>
                    <a:xfrm>
                      <a:off x="0" y="0"/>
                      <a:ext cx="4485405" cy="2198919"/>
                    </a:xfrm>
                    <a:prstGeom prst="rect">
                      <a:avLst/>
                    </a:prstGeom>
                  </pic:spPr>
                </pic:pic>
              </a:graphicData>
            </a:graphic>
          </wp:inline>
        </w:drawing>
      </w:r>
    </w:p>
    <w:p>
      <w:pPr>
        <w:pStyle w:val="4"/>
      </w:pPr>
      <w:r>
        <w:rPr>
          <w:rFonts w:hint="eastAsia"/>
        </w:rPr>
        <w:t>电梯监视子系统</w:t>
      </w:r>
    </w:p>
    <w:p>
      <w:r>
        <w:rPr>
          <w:rFonts w:hint="eastAsia"/>
        </w:rPr>
        <w:t>集成系统通过电梯群控系统提供的硬件或软件接口，将设备的运行状态、故障、报警等信息集成到智能化集成平台中，并提供实时监控图、报警信息查询等方式供用户对设备状态进行查询。</w:t>
      </w:r>
    </w:p>
    <w:p>
      <w:r>
        <w:rPr>
          <w:rFonts w:hint="eastAsia"/>
        </w:rPr>
        <w:t>兼容集成电梯监控系统的监控范围包括：各个直梯和扶梯。</w:t>
      </w:r>
    </w:p>
    <w:p>
      <w:r>
        <w:rPr>
          <w:rFonts w:hint="eastAsia"/>
        </w:rPr>
        <w:t>兼容集成电梯监控系统满足酒店管理便捷实用的要求。包括：保证所有电梯设备集成在一个平台上；采用统一的操作界面；提供清晰的管理信息。并提供远程访问功能。</w:t>
      </w:r>
    </w:p>
    <w:p>
      <w:r>
        <w:rPr>
          <w:rFonts w:hint="eastAsia"/>
        </w:rPr>
        <w:t>兼容集成电梯监控系统满足酒店管理安全管理的需求。包括：集中监管所有的报警信息，集中显示重要设备的运行状态，以及运行时刻表；管理人员可通关过集成平台远程监视各电梯设备现场情况。</w:t>
      </w:r>
    </w:p>
    <w:p>
      <w:r>
        <w:rPr>
          <w:rFonts w:hint="eastAsia"/>
        </w:rPr>
        <w:t>兼容集成电梯监控系统应满足酒店管理绿色运营的需求。</w:t>
      </w:r>
    </w:p>
    <w:p>
      <w:pPr>
        <w:pStyle w:val="50"/>
      </w:pPr>
      <w:r>
        <w:drawing>
          <wp:inline distT="0" distB="0" distL="0" distR="0">
            <wp:extent cx="5274945" cy="2918460"/>
            <wp:effectExtent l="19050" t="0" r="1905" b="0"/>
            <wp:docPr id="98" name="图片 2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8" name="图片 28"/>
                    <pic:cNvPicPr>
                      <a:picLocks noGrp="1" noChangeAspect="1" noChangeArrowheads="1"/>
                    </pic:cNvPicPr>
                  </pic:nvPicPr>
                  <pic:blipFill>
                    <a:blip r:embed="rId74" cstate="print"/>
                    <a:srcRect/>
                    <a:stretch>
                      <a:fillRect/>
                    </a:stretch>
                  </pic:blipFill>
                  <pic:spPr>
                    <a:xfrm>
                      <a:off x="0" y="0"/>
                      <a:ext cx="5274945" cy="2918925"/>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41</w:t>
      </w:r>
      <w:r>
        <w:fldChar w:fldCharType="end"/>
      </w:r>
      <w:r>
        <w:rPr>
          <w:rFonts w:hint="eastAsia"/>
        </w:rPr>
        <w:t>，电梯管理功能界面图</w:t>
      </w:r>
    </w:p>
    <w:p>
      <w:r>
        <w:rPr>
          <w:rFonts w:hint="eastAsia"/>
        </w:rPr>
        <w:t>电梯子系统应向“慧云智能化管理系统”集中控制系统提供各项监测、记录功能需求的数据，包括机电设备启停状态、系统运行参数、故障报警参数。</w:t>
      </w:r>
    </w:p>
    <w:p>
      <w:pPr>
        <w:pStyle w:val="50"/>
      </w:pPr>
      <w:r>
        <w:drawing>
          <wp:inline distT="0" distB="0" distL="0" distR="0">
            <wp:extent cx="5274945" cy="2942590"/>
            <wp:effectExtent l="19050" t="0" r="1905" b="0"/>
            <wp:docPr id="101" name="图片 2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Grp="1" noChangeAspect="1" noChangeArrowheads="1"/>
                    </pic:cNvPicPr>
                  </pic:nvPicPr>
                  <pic:blipFill>
                    <a:blip r:embed="rId75" cstate="print"/>
                    <a:srcRect/>
                    <a:stretch>
                      <a:fillRect/>
                    </a:stretch>
                  </pic:blipFill>
                  <pic:spPr>
                    <a:xfrm>
                      <a:off x="0" y="0"/>
                      <a:ext cx="5274945" cy="2942736"/>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42</w:t>
      </w:r>
      <w:r>
        <w:fldChar w:fldCharType="end"/>
      </w:r>
      <w:r>
        <w:rPr>
          <w:rFonts w:hint="eastAsia"/>
        </w:rPr>
        <w:t>，电梯监控功能界面图</w:t>
      </w:r>
    </w:p>
    <w:p>
      <w:pPr>
        <w:pStyle w:val="5"/>
      </w:pPr>
      <w:r>
        <w:t>子系统功能</w:t>
      </w:r>
    </w:p>
    <w:p>
      <w:pPr>
        <w:pStyle w:val="50"/>
        <w:rPr>
          <w:snapToGrid/>
        </w:rPr>
      </w:pPr>
      <w:r>
        <w:rPr>
          <w:snapToGrid/>
        </w:rPr>
        <w:drawing>
          <wp:inline distT="0" distB="0" distL="0" distR="0">
            <wp:extent cx="5274945" cy="2966720"/>
            <wp:effectExtent l="19050" t="0" r="1905" b="0"/>
            <wp:docPr id="100" name="图片 3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Grp="1" noChangeAspect="1" noChangeArrowheads="1"/>
                    </pic:cNvPicPr>
                  </pic:nvPicPr>
                  <pic:blipFill>
                    <a:blip r:embed="rId76" cstate="print"/>
                    <a:srcRect/>
                    <a:stretch>
                      <a:fillRect/>
                    </a:stretch>
                  </pic:blipFill>
                  <pic:spPr>
                    <a:xfrm>
                      <a:off x="0" y="0"/>
                      <a:ext cx="5274945" cy="2967157"/>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43</w:t>
      </w:r>
      <w:r>
        <w:fldChar w:fldCharType="end"/>
      </w:r>
      <w:r>
        <w:rPr>
          <w:rFonts w:hint="eastAsia"/>
        </w:rPr>
        <w:t>，电梯监控功能界面图</w:t>
      </w:r>
    </w:p>
    <w:p>
      <w:pPr>
        <w:pStyle w:val="54"/>
        <w:ind w:firstLine="443"/>
        <w:rPr>
          <w:snapToGrid/>
        </w:rPr>
      </w:pPr>
      <w:r>
        <w:rPr>
          <w:rFonts w:hint="eastAsia"/>
          <w:snapToGrid/>
        </w:rPr>
        <w:t>监视各电梯的运行状态、楼层位置、上下行状态、故障和报警信息；</w:t>
      </w:r>
    </w:p>
    <w:p>
      <w:pPr>
        <w:pStyle w:val="54"/>
        <w:ind w:firstLine="443"/>
        <w:rPr>
          <w:snapToGrid/>
        </w:rPr>
      </w:pPr>
      <w:r>
        <w:rPr>
          <w:rFonts w:hint="eastAsia"/>
          <w:snapToGrid/>
        </w:rPr>
        <w:t>能监视各个客梯、货梯、扶梯、消防电梯的否满载和超载信息等；</w:t>
      </w:r>
    </w:p>
    <w:p>
      <w:pPr>
        <w:pStyle w:val="54"/>
        <w:ind w:firstLine="443"/>
        <w:rPr>
          <w:snapToGrid/>
        </w:rPr>
      </w:pPr>
      <w:r>
        <w:rPr>
          <w:rFonts w:hint="eastAsia"/>
          <w:snapToGrid/>
        </w:rPr>
        <w:t>通过电梯厂家所提供接口获取相关电梯运行时间、启停次数等数据；</w:t>
      </w:r>
    </w:p>
    <w:p>
      <w:r>
        <w:rPr>
          <w:rFonts w:hint="eastAsia"/>
        </w:rPr>
        <w:t>备注：以上部分功能只需要电梯厂家提供通讯接口及必要的通讯协议即可实现；其他功能则需要电梯厂家提供标准数据访问类型的OPC Server接口方可实现。</w:t>
      </w:r>
    </w:p>
    <w:p>
      <w:r>
        <w:rPr>
          <w:rFonts w:hint="eastAsia"/>
        </w:rPr>
        <w:t>故障报警功能</w:t>
      </w:r>
    </w:p>
    <w:p>
      <w:r>
        <w:rPr>
          <w:rFonts w:hint="eastAsia"/>
        </w:rPr>
        <w:t>当任何一台电梯故障时，通过显示及声音提示方式，针对各台电梯分别发出故障报警，并显示故障原因。</w:t>
      </w:r>
    </w:p>
    <w:p>
      <w:r>
        <w:rPr>
          <w:rFonts w:hint="eastAsia"/>
        </w:rPr>
        <w:t>记录功能</w:t>
      </w:r>
    </w:p>
    <w:p>
      <w:r>
        <w:t>1) 记录各台电梯运行时间。</w:t>
      </w:r>
    </w:p>
    <w:p>
      <w:r>
        <w:t>2) 记录上述各项故障报警发生的内容和时刻。</w:t>
      </w:r>
    </w:p>
    <w:p>
      <w:pPr>
        <w:pStyle w:val="5"/>
      </w:pPr>
      <w:r>
        <w:t>界面设计</w:t>
      </w:r>
    </w:p>
    <w:p>
      <w:r>
        <w:rPr>
          <w:rFonts w:hint="eastAsia"/>
        </w:rPr>
        <w:t>在“慧云智能化管理系统”集中控制系统主界面上，与“电梯”系统对应的缩略图显示内容应包括下表所示内容：</w:t>
      </w:r>
    </w:p>
    <w:tbl>
      <w:tblPr>
        <w:tblStyle w:val="32"/>
        <w:tblW w:w="8523" w:type="dxa"/>
        <w:jc w:val="center"/>
        <w:tblInd w:w="0" w:type="dxa"/>
        <w:tblLayout w:type="fixed"/>
        <w:tblCellMar>
          <w:top w:w="0" w:type="dxa"/>
          <w:left w:w="108" w:type="dxa"/>
          <w:bottom w:w="0" w:type="dxa"/>
          <w:right w:w="108" w:type="dxa"/>
        </w:tblCellMar>
      </w:tblPr>
      <w:tblGrid>
        <w:gridCol w:w="3493"/>
        <w:gridCol w:w="5030"/>
      </w:tblGrid>
      <w:tr>
        <w:tblPrEx>
          <w:tblLayout w:type="fixed"/>
          <w:tblCellMar>
            <w:top w:w="0" w:type="dxa"/>
            <w:left w:w="108" w:type="dxa"/>
            <w:bottom w:w="0" w:type="dxa"/>
            <w:right w:w="108" w:type="dxa"/>
          </w:tblCellMar>
        </w:tblPrEx>
        <w:trPr>
          <w:trHeight w:val="600" w:hRule="atLeast"/>
          <w:jc w:val="center"/>
        </w:trPr>
        <w:tc>
          <w:tcPr>
            <w:tcW w:w="3493"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启用轿梯数量/轿梯总数量</w:t>
            </w:r>
          </w:p>
        </w:tc>
        <w:tc>
          <w:tcPr>
            <w:tcW w:w="5030"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r>
        <w:tblPrEx>
          <w:tblLayout w:type="fixed"/>
          <w:tblCellMar>
            <w:top w:w="0" w:type="dxa"/>
            <w:left w:w="108" w:type="dxa"/>
            <w:bottom w:w="0" w:type="dxa"/>
            <w:right w:w="108" w:type="dxa"/>
          </w:tblCellMar>
        </w:tblPrEx>
        <w:trPr>
          <w:trHeight w:val="600" w:hRule="atLeast"/>
          <w:jc w:val="center"/>
        </w:trPr>
        <w:tc>
          <w:tcPr>
            <w:tcW w:w="3493"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轿梯故障个数</w:t>
            </w:r>
          </w:p>
        </w:tc>
        <w:tc>
          <w:tcPr>
            <w:tcW w:w="503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r>
        <w:tblPrEx>
          <w:tblLayout w:type="fixed"/>
          <w:tblCellMar>
            <w:top w:w="0" w:type="dxa"/>
            <w:left w:w="108" w:type="dxa"/>
            <w:bottom w:w="0" w:type="dxa"/>
            <w:right w:w="108" w:type="dxa"/>
          </w:tblCellMar>
        </w:tblPrEx>
        <w:trPr>
          <w:trHeight w:val="600" w:hRule="atLeast"/>
          <w:jc w:val="center"/>
        </w:trPr>
        <w:tc>
          <w:tcPr>
            <w:tcW w:w="3493"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启用扶梯数量/扶梯总数量</w:t>
            </w:r>
          </w:p>
        </w:tc>
        <w:tc>
          <w:tcPr>
            <w:tcW w:w="503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r>
        <w:tblPrEx>
          <w:tblLayout w:type="fixed"/>
          <w:tblCellMar>
            <w:top w:w="0" w:type="dxa"/>
            <w:left w:w="108" w:type="dxa"/>
            <w:bottom w:w="0" w:type="dxa"/>
            <w:right w:w="108" w:type="dxa"/>
          </w:tblCellMar>
        </w:tblPrEx>
        <w:trPr>
          <w:trHeight w:val="600" w:hRule="atLeast"/>
          <w:jc w:val="center"/>
        </w:trPr>
        <w:tc>
          <w:tcPr>
            <w:tcW w:w="3493"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轿梯故障个数</w:t>
            </w:r>
          </w:p>
        </w:tc>
        <w:tc>
          <w:tcPr>
            <w:tcW w:w="503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r>
        <w:tblPrEx>
          <w:tblLayout w:type="fixed"/>
          <w:tblCellMar>
            <w:top w:w="0" w:type="dxa"/>
            <w:left w:w="108" w:type="dxa"/>
            <w:bottom w:w="0" w:type="dxa"/>
            <w:right w:w="108" w:type="dxa"/>
          </w:tblCellMar>
        </w:tblPrEx>
        <w:trPr>
          <w:trHeight w:val="600" w:hRule="atLeast"/>
          <w:jc w:val="center"/>
        </w:trPr>
        <w:tc>
          <w:tcPr>
            <w:tcW w:w="3493"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当日电梯总能耗 </w:t>
            </w:r>
          </w:p>
        </w:tc>
        <w:tc>
          <w:tcPr>
            <w:tcW w:w="503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（显示当日从开店开始的累计总数, 单位kWh）</w:t>
            </w:r>
          </w:p>
        </w:tc>
      </w:tr>
    </w:tbl>
    <w:p>
      <w:r>
        <w:rPr>
          <w:rFonts w:hint="eastAsia"/>
        </w:rPr>
        <w:t>其中，分别显示已经启用的轿梯和扶梯个数及相应总数，显示轿梯和扶梯的故障个数，以及电梯当日能耗。</w:t>
      </w:r>
    </w:p>
    <w:p>
      <w:r>
        <w:rPr>
          <w:rFonts w:hint="eastAsia"/>
        </w:rPr>
        <w:t>在主界面上点选“电梯”的缩略图，或在导航栏中选择“电梯系统”，可以进到“电梯”子系统界面。在此界面中，用户可以性选择设备列表，设备节点或平面图显示方式。选择设备列表时，系统会列举出所有轿梯和扶梯，显示各个电梯设备的名称、编号，是否启用，上下行状态，所在楼层，轿厢内温度，以及故障状态。选择设备节点图时，显示选中轿梯或扶梯的相应视频图像，并同时显示是否启用，上下行状态，所在楼层，轿厢内温度，以及故障状态。选中平面图时，系统会显示平面，并注明各个电梯在平面图中的位置。</w:t>
      </w:r>
    </w:p>
    <w:p>
      <w:pPr>
        <w:pStyle w:val="50"/>
      </w:pPr>
      <w:r>
        <w:rPr>
          <w:rFonts w:hint="eastAsia"/>
        </w:rPr>
        <w:drawing>
          <wp:inline distT="0" distB="0" distL="0" distR="0">
            <wp:extent cx="5365750" cy="2989580"/>
            <wp:effectExtent l="19050" t="0" r="6067"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370135" cy="2992152"/>
                    </a:xfrm>
                    <a:prstGeom prst="rect">
                      <a:avLst/>
                    </a:prstGeom>
                    <a:noFill/>
                    <a:ln>
                      <a:noFill/>
                    </a:ln>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44</w:t>
      </w:r>
      <w:r>
        <w:fldChar w:fldCharType="end"/>
      </w:r>
      <w:r>
        <w:rPr>
          <w:rFonts w:hint="eastAsia"/>
        </w:rPr>
        <w:t>，电梯监控功能界面图</w:t>
      </w:r>
    </w:p>
    <w:p>
      <w:pPr>
        <w:pStyle w:val="5"/>
      </w:pPr>
      <w:r>
        <w:t>接口设计</w:t>
      </w:r>
    </w:p>
    <w:p>
      <w:pPr>
        <w:pStyle w:val="54"/>
        <w:ind w:firstLine="443"/>
      </w:pPr>
      <w:r>
        <w:rPr>
          <w:rFonts w:hint="eastAsia"/>
        </w:rPr>
        <w:t>硬件接口设计：</w:t>
      </w:r>
    </w:p>
    <w:p>
      <w:r>
        <w:rPr>
          <w:rFonts w:hint="eastAsia"/>
        </w:rPr>
        <w:t>智能化集成系统通过串口或以太网与电梯控制系统连接。硬件接口为RJ-45或RS232/485。</w:t>
      </w:r>
    </w:p>
    <w:p>
      <w:pPr>
        <w:pStyle w:val="54"/>
        <w:ind w:firstLine="443"/>
      </w:pPr>
      <w:r>
        <w:rPr>
          <w:rFonts w:hint="eastAsia"/>
        </w:rPr>
        <w:t>软件接口设计：</w:t>
      </w:r>
    </w:p>
    <w:p>
      <w:r>
        <w:rPr>
          <w:rFonts w:hint="eastAsia"/>
        </w:rPr>
        <w:t>由电梯群控系统厂商提供通讯接口及通讯协议，并提供必要的技术支持。</w:t>
      </w:r>
    </w:p>
    <w:p>
      <w:r>
        <w:rPr>
          <w:rFonts w:hint="eastAsia"/>
        </w:rPr>
        <w:t>或由电梯控制系统厂商提供数据访问类型OPC Server，智能化集成系统通过标准OPC Client连接OPC Server，获取整个电梯群控系统的设备运行状态、故障、报警状态等实时数据信息。</w:t>
      </w:r>
    </w:p>
    <w:p>
      <w:r>
        <w:drawing>
          <wp:inline distT="0" distB="0" distL="0" distR="0">
            <wp:extent cx="4494530" cy="2256790"/>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8"/>
                    <a:stretch>
                      <a:fillRect/>
                    </a:stretch>
                  </pic:blipFill>
                  <pic:spPr>
                    <a:xfrm>
                      <a:off x="0" y="0"/>
                      <a:ext cx="4495135" cy="2257297"/>
                    </a:xfrm>
                    <a:prstGeom prst="rect">
                      <a:avLst/>
                    </a:prstGeom>
                  </pic:spPr>
                </pic:pic>
              </a:graphicData>
            </a:graphic>
          </wp:inline>
        </w:drawing>
      </w:r>
    </w:p>
    <w:p>
      <w:r>
        <w:rPr>
          <w:rFonts w:hint="eastAsia"/>
        </w:rPr>
        <w:t>智集成系统与电梯控制系统的工程界面划分以图中红色虚线为界，以左为电梯控制系统部分，以右为智能化集成系统部分。</w:t>
      </w:r>
    </w:p>
    <w:p>
      <w:r>
        <w:rPr>
          <w:rFonts w:hint="eastAsia"/>
        </w:rPr>
        <w:t>电梯控制系统的控制模块将所有电梯状态信息、故障信息、实时数据、报警信息等相关资料传送到智能化集成系统的数据接口，智能化集成系统将数据进行转换存储，同时供用户进行浏览、统计分析。</w:t>
      </w:r>
    </w:p>
    <w:p>
      <w:r>
        <w:rPr>
          <w:rFonts w:hint="eastAsia"/>
        </w:rPr>
        <w:t>电梯控制系统提供基于TCP/IP数据访问类型的OPC Server 接口,智能化集成系统提供标准的OPC Client 软件接口，通过上述接口智能化集成系统读取电梯系统相关数据信息。</w:t>
      </w:r>
    </w:p>
    <w:p>
      <w:pPr>
        <w:pStyle w:val="4"/>
      </w:pPr>
      <w:r>
        <w:rPr>
          <w:rFonts w:hint="eastAsia"/>
        </w:rPr>
        <w:t>客房控制</w:t>
      </w:r>
      <w:r>
        <w:t>子系统</w:t>
      </w:r>
    </w:p>
    <w:p>
      <w:r>
        <w:t>监测</w:t>
      </w:r>
      <w:r>
        <w:rPr>
          <w:rFonts w:hint="eastAsia"/>
        </w:rPr>
        <w:t>客房的占用状态、免打扰状态和客房室温</w:t>
      </w:r>
      <w:r>
        <w:t>。</w:t>
      </w:r>
    </w:p>
    <w:p>
      <w:pPr>
        <w:pStyle w:val="5"/>
      </w:pPr>
      <w:r>
        <w:rPr>
          <w:rFonts w:hint="eastAsia"/>
        </w:rPr>
        <w:t>子系统功能</w:t>
      </w:r>
    </w:p>
    <w:p>
      <w:r>
        <w:rPr>
          <w:rFonts w:hint="eastAsia"/>
        </w:rPr>
        <w:t>客房控制系统的监控管理应满足酒店管理便捷实用的要求。包括：保证所有监控设备集成在一个平台上；采用统一的操作界面；提供清晰的管理信息。并提供远程访问功能。</w:t>
      </w:r>
    </w:p>
    <w:p>
      <w:r>
        <w:rPr>
          <w:rFonts w:hint="eastAsia"/>
        </w:rPr>
        <w:t>监控功能</w:t>
      </w:r>
    </w:p>
    <w:p>
      <w:r>
        <w:rPr>
          <w:rFonts w:hint="eastAsia"/>
        </w:rPr>
        <w:t>读取客房控制系统服务器中的客房销售状态、客房占用状态、非占用客房的保温室温设定值和客房室温的数据，并在界面中显示。</w:t>
      </w:r>
    </w:p>
    <w:p>
      <w:r>
        <w:rPr>
          <w:rFonts w:hint="eastAsia"/>
        </w:rPr>
        <w:t>报警功能</w:t>
      </w:r>
    </w:p>
    <w:p>
      <w:r>
        <w:rPr>
          <w:rFonts w:hint="eastAsia"/>
        </w:rPr>
        <w:t>当客房室温长期处于较高温度时，应提醒酒管工程部进行检修。</w:t>
      </w:r>
    </w:p>
    <w:p>
      <w:r>
        <w:rPr>
          <w:rFonts w:hint="eastAsia"/>
        </w:rPr>
        <w:t>记录功能</w:t>
      </w:r>
    </w:p>
    <w:p>
      <w:r>
        <w:rPr>
          <w:rFonts w:hint="eastAsia"/>
        </w:rPr>
        <w:t xml:space="preserve">记录客房控制系统监测内容的客房占用状态、免打扰状态、非占用客房的保温室温设定值和客房室温数据，记录时间不少于1年。 </w:t>
      </w:r>
    </w:p>
    <w:p>
      <w:pPr>
        <w:pStyle w:val="5"/>
      </w:pPr>
      <w:r>
        <w:t>界面设计</w:t>
      </w:r>
    </w:p>
    <w:p>
      <w:r>
        <w:rPr>
          <w:rFonts w:hint="eastAsia"/>
        </w:rPr>
        <w:t>在“慧云智能化管理系统”集中控制系统主界面上，与“客房控制”系统对应的缩略图显示内容应包括下表</w:t>
      </w:r>
      <w:r>
        <w:t>所示内容：</w:t>
      </w:r>
    </w:p>
    <w:tbl>
      <w:tblPr>
        <w:tblStyle w:val="32"/>
        <w:tblW w:w="8523" w:type="dxa"/>
        <w:jc w:val="center"/>
        <w:tblInd w:w="0" w:type="dxa"/>
        <w:tblLayout w:type="fixed"/>
        <w:tblCellMar>
          <w:top w:w="0" w:type="dxa"/>
          <w:left w:w="108" w:type="dxa"/>
          <w:bottom w:w="0" w:type="dxa"/>
          <w:right w:w="108" w:type="dxa"/>
        </w:tblCellMar>
      </w:tblPr>
      <w:tblGrid>
        <w:gridCol w:w="3493"/>
        <w:gridCol w:w="5030"/>
      </w:tblGrid>
      <w:tr>
        <w:tblPrEx>
          <w:tblLayout w:type="fixed"/>
        </w:tblPrEx>
        <w:trPr>
          <w:trHeight w:val="600" w:hRule="atLeast"/>
          <w:jc w:val="center"/>
        </w:trPr>
        <w:tc>
          <w:tcPr>
            <w:tcW w:w="3493"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rPr>
              <w:t>客房销售状态</w:t>
            </w:r>
          </w:p>
        </w:tc>
        <w:tc>
          <w:tcPr>
            <w:tcW w:w="5030"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r>
        <w:tblPrEx>
          <w:tblLayout w:type="fixed"/>
          <w:tblCellMar>
            <w:top w:w="0" w:type="dxa"/>
            <w:left w:w="108" w:type="dxa"/>
            <w:bottom w:w="0" w:type="dxa"/>
            <w:right w:w="108" w:type="dxa"/>
          </w:tblCellMar>
        </w:tblPrEx>
        <w:trPr>
          <w:trHeight w:val="600" w:hRule="atLeast"/>
          <w:jc w:val="center"/>
        </w:trPr>
        <w:tc>
          <w:tcPr>
            <w:tcW w:w="3493"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rPr>
              <w:t>客房占用状态</w:t>
            </w:r>
          </w:p>
        </w:tc>
        <w:tc>
          <w:tcPr>
            <w:tcW w:w="503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r>
        <w:tblPrEx>
          <w:tblLayout w:type="fixed"/>
          <w:tblCellMar>
            <w:top w:w="0" w:type="dxa"/>
            <w:left w:w="108" w:type="dxa"/>
            <w:bottom w:w="0" w:type="dxa"/>
            <w:right w:w="108" w:type="dxa"/>
          </w:tblCellMar>
        </w:tblPrEx>
        <w:trPr>
          <w:trHeight w:val="600" w:hRule="atLeast"/>
          <w:jc w:val="center"/>
        </w:trPr>
        <w:tc>
          <w:tcPr>
            <w:tcW w:w="3493"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rPr>
              <w:t>免打扰状态</w:t>
            </w:r>
          </w:p>
        </w:tc>
        <w:tc>
          <w:tcPr>
            <w:tcW w:w="503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r>
        <w:tblPrEx>
          <w:tblLayout w:type="fixed"/>
          <w:tblCellMar>
            <w:top w:w="0" w:type="dxa"/>
            <w:left w:w="108" w:type="dxa"/>
            <w:bottom w:w="0" w:type="dxa"/>
            <w:right w:w="108" w:type="dxa"/>
          </w:tblCellMar>
        </w:tblPrEx>
        <w:trPr>
          <w:trHeight w:val="600" w:hRule="atLeast"/>
          <w:jc w:val="center"/>
        </w:trPr>
        <w:tc>
          <w:tcPr>
            <w:tcW w:w="3493"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w:t>
            </w:r>
          </w:p>
        </w:tc>
        <w:tc>
          <w:tcPr>
            <w:tcW w:w="503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r>
        <w:tblPrEx>
          <w:tblLayout w:type="fixed"/>
          <w:tblCellMar>
            <w:top w:w="0" w:type="dxa"/>
            <w:left w:w="108" w:type="dxa"/>
            <w:bottom w:w="0" w:type="dxa"/>
            <w:right w:w="108" w:type="dxa"/>
          </w:tblCellMar>
        </w:tblPrEx>
        <w:trPr>
          <w:trHeight w:val="600" w:hRule="atLeast"/>
          <w:jc w:val="center"/>
        </w:trPr>
        <w:tc>
          <w:tcPr>
            <w:tcW w:w="3493"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rPr>
              <w:t>客房室温数据</w:t>
            </w:r>
          </w:p>
        </w:tc>
        <w:tc>
          <w:tcPr>
            <w:tcW w:w="5030" w:type="dxa"/>
            <w:tcBorders>
              <w:top w:val="nil"/>
              <w:left w:val="nil"/>
              <w:bottom w:val="single" w:color="auto" w:sz="4" w:space="0"/>
              <w:right w:val="single" w:color="auto" w:sz="4" w:space="0"/>
            </w:tcBorders>
            <w:shd w:val="clear" w:color="auto" w:fill="auto"/>
            <w:noWrap/>
            <w:vAlign w:val="center"/>
          </w:tcPr>
          <w:p>
            <w:pPr>
              <w:pStyle w:val="49"/>
              <w:rPr>
                <w:snapToGrid/>
              </w:rPr>
            </w:pPr>
          </w:p>
        </w:tc>
      </w:tr>
    </w:tbl>
    <w:p>
      <w:r>
        <w:rPr>
          <w:rFonts w:hint="eastAsia"/>
        </w:rPr>
        <w:t>在主界面上点选“客房控制”的缩略图，或在导航栏中选择“客房控制系统”，可以进到“客房控制”子系统界面。在此界面中，各个客房销售和占用状态会在平面图上显示方式并实时更新。显示方式可以是：</w:t>
      </w:r>
      <w:r>
        <w:t>(1) 分区域显示实时</w:t>
      </w:r>
      <w:r>
        <w:rPr>
          <w:rFonts w:hint="eastAsia"/>
        </w:rPr>
        <w:t>占用客房</w:t>
      </w:r>
      <w:r>
        <w:t xml:space="preserve">数；(2) </w:t>
      </w:r>
      <w:r>
        <w:rPr>
          <w:rFonts w:hint="eastAsia"/>
        </w:rPr>
        <w:t>实现功能设计中的各项记录功能，并应具备权限管理功能。</w:t>
      </w:r>
    </w:p>
    <w:p>
      <w:r>
        <w:rPr>
          <w:rFonts w:hint="eastAsia"/>
        </w:rPr>
        <w:t>数据交互要求：</w:t>
      </w:r>
    </w:p>
    <w:p>
      <w:pPr>
        <w:pStyle w:val="54"/>
        <w:ind w:firstLine="443"/>
      </w:pPr>
      <w:r>
        <w:rPr>
          <w:rFonts w:hint="eastAsia"/>
        </w:rPr>
        <w:t>客房控制子系统应采用标准通讯协议和数据库接口，应开发其设备的各层通讯协议；</w:t>
      </w:r>
    </w:p>
    <w:p>
      <w:pPr>
        <w:pStyle w:val="54"/>
        <w:ind w:firstLine="443"/>
      </w:pPr>
      <w:r>
        <w:rPr>
          <w:rFonts w:hint="eastAsia"/>
        </w:rPr>
        <w:t>客房控制子系统应向“慧云智能化管理系统”集中控制系统提供功能设计中各项检查、记录功能需求的数据，包括客房占用状态、免打扰状态、客房室温设定值和客房室温的数据。</w:t>
      </w:r>
    </w:p>
    <w:p>
      <w:pPr>
        <w:pStyle w:val="54"/>
        <w:ind w:firstLine="443"/>
      </w:pPr>
      <w:r>
        <w:rPr>
          <w:rFonts w:hint="eastAsia"/>
        </w:rPr>
        <w:t>客房控制系统应向能源管理系统提供客房区所有温湿度监测数据。</w:t>
      </w:r>
    </w:p>
    <w:p>
      <w:pPr>
        <w:pStyle w:val="50"/>
      </w:pPr>
    </w:p>
    <w:p>
      <w:pPr>
        <w:pStyle w:val="5"/>
        <w:rPr>
          <w:rFonts w:ascii="黑体" w:hAnsi="宋体" w:eastAsia="微软雅黑"/>
          <w:szCs w:val="44"/>
        </w:rPr>
      </w:pPr>
      <w:r>
        <w:t>接口设计</w:t>
      </w:r>
    </w:p>
    <w:p>
      <w:r>
        <w:drawing>
          <wp:inline distT="0" distB="0" distL="0" distR="0">
            <wp:extent cx="4631055" cy="26657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9"/>
                    <a:stretch>
                      <a:fillRect/>
                    </a:stretch>
                  </pic:blipFill>
                  <pic:spPr>
                    <a:xfrm>
                      <a:off x="0" y="0"/>
                      <a:ext cx="4631351" cy="2665946"/>
                    </a:xfrm>
                    <a:prstGeom prst="rect">
                      <a:avLst/>
                    </a:prstGeom>
                  </pic:spPr>
                </pic:pic>
              </a:graphicData>
            </a:graphic>
          </wp:inline>
        </w:drawing>
      </w:r>
    </w:p>
    <w:p>
      <w:r>
        <w:rPr>
          <w:rFonts w:hint="eastAsia"/>
        </w:rPr>
        <w:t>接口设计的示意图要改成客房控制系统的</w:t>
      </w:r>
    </w:p>
    <w:p>
      <w:r>
        <w:rPr>
          <w:snapToGrid/>
        </w:rPr>
        <w:drawing>
          <wp:inline distT="0" distB="0" distL="0" distR="0">
            <wp:extent cx="4657725" cy="2505075"/>
            <wp:effectExtent l="19050" t="0" r="9525" b="0"/>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noChangeArrowheads="1"/>
                    </pic:cNvPicPr>
                  </pic:nvPicPr>
                  <pic:blipFill>
                    <a:blip r:embed="rId80"/>
                    <a:srcRect/>
                    <a:stretch>
                      <a:fillRect/>
                    </a:stretch>
                  </pic:blipFill>
                  <pic:spPr>
                    <a:xfrm>
                      <a:off x="0" y="0"/>
                      <a:ext cx="4657725" cy="2505075"/>
                    </a:xfrm>
                    <a:prstGeom prst="rect">
                      <a:avLst/>
                    </a:prstGeom>
                    <a:noFill/>
                    <a:ln w="9525">
                      <a:noFill/>
                      <a:miter lim="800000"/>
                      <a:headEnd/>
                      <a:tailEnd/>
                    </a:ln>
                  </pic:spPr>
                </pic:pic>
              </a:graphicData>
            </a:graphic>
          </wp:inline>
        </w:drawing>
      </w:r>
    </w:p>
    <w:p>
      <w:r>
        <w:rPr>
          <w:rFonts w:hint="eastAsia"/>
        </w:rPr>
        <w:t>硬件连接示意</w:t>
      </w:r>
    </w:p>
    <w:p>
      <w:pPr>
        <w:pStyle w:val="4"/>
      </w:pPr>
      <w:r>
        <w:rPr>
          <w:rFonts w:hint="eastAsia"/>
        </w:rPr>
        <w:t>停车管理子系统</w:t>
      </w:r>
    </w:p>
    <w:p>
      <w:r>
        <w:rPr>
          <w:rFonts w:hint="eastAsia"/>
        </w:rPr>
        <w:t>停车场管理系统的集成管理应满足酒店管理便捷实用的要求。包括：保证停车场温度、空气质量、排风机状态、停车场车位等信息与机电设备信息集成在一个平台上；采用统一的操作界面；提供清晰的管理信息。提供管理模式编辑功能。并提供远程访问功能。</w:t>
      </w:r>
    </w:p>
    <w:p>
      <w:r>
        <w:rPr>
          <w:rFonts w:hint="eastAsia"/>
        </w:rPr>
        <w:t>停车场管理系统的集成管理应满足酒店管理安全管理的需求。包括：集中监管所有的报警信息，集中显示重要设备的运行状态，以及运行时刻表；提供远程操作功能，使管理人员可通关过集成平台远程排查，监视各机电设备现场情况。</w:t>
      </w:r>
    </w:p>
    <w:p>
      <w:pPr>
        <w:pStyle w:val="50"/>
      </w:pPr>
      <w:r>
        <w:drawing>
          <wp:inline distT="0" distB="0" distL="0" distR="0">
            <wp:extent cx="5274945" cy="2966720"/>
            <wp:effectExtent l="19050" t="0" r="1905" b="0"/>
            <wp:docPr id="104" name="图片 3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4" name="图片 33"/>
                    <pic:cNvPicPr>
                      <a:picLocks noGrp="1" noChangeAspect="1"/>
                    </pic:cNvPicPr>
                  </pic:nvPicPr>
                  <pic:blipFill>
                    <a:blip r:embed="rId81"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45</w:t>
      </w:r>
      <w:r>
        <w:fldChar w:fldCharType="end"/>
      </w:r>
      <w:r>
        <w:rPr>
          <w:rFonts w:hint="eastAsia"/>
        </w:rPr>
        <w:t>，停车场监控功能界面图</w:t>
      </w:r>
    </w:p>
    <w:p>
      <w:pPr>
        <w:pStyle w:val="5"/>
      </w:pPr>
      <w:r>
        <w:rPr>
          <w:rFonts w:hint="eastAsia"/>
        </w:rPr>
        <w:t>子系统功能</w:t>
      </w:r>
    </w:p>
    <w:p>
      <w:pPr>
        <w:pStyle w:val="54"/>
        <w:ind w:firstLine="443"/>
      </w:pPr>
      <w:r>
        <w:rPr>
          <w:rFonts w:hint="eastAsia"/>
        </w:rPr>
        <w:t>实时进出车辆信息查询，具体信息包括常用卡车辆的型号、车牌号、驾驶员名称、车卡类型、车卡号码、车辆进出时间、车主姓名、所属单位信息、收费信息、临时卡车辆提供进入时间等信息。</w:t>
      </w:r>
    </w:p>
    <w:p>
      <w:pPr>
        <w:pStyle w:val="54"/>
        <w:ind w:firstLine="443"/>
      </w:pPr>
      <w:r>
        <w:rPr>
          <w:rFonts w:hint="eastAsia"/>
        </w:rPr>
        <w:t>提供停车场内车辆进、出刷卡信息（如：车牌号、驾驶员名称、车卡类型、车卡号码、入场时间、出场时间）。</w:t>
      </w:r>
    </w:p>
    <w:p>
      <w:pPr>
        <w:pStyle w:val="54"/>
        <w:ind w:firstLine="443"/>
      </w:pPr>
      <w:r>
        <w:rPr>
          <w:rFonts w:hint="eastAsia"/>
        </w:rPr>
        <w:t>智能化集成系统实时接收停车场管理系统的满位报警信息、设备故障报警等信息。</w:t>
      </w:r>
    </w:p>
    <w:p>
      <w:pPr>
        <w:pStyle w:val="54"/>
        <w:ind w:firstLine="443"/>
      </w:pPr>
      <w:r>
        <w:rPr>
          <w:rFonts w:hint="eastAsia"/>
        </w:rPr>
        <w:t>通过停车场厂家提供的接口实现对停车场内空位的分区及空位数量的查询；</w:t>
      </w:r>
    </w:p>
    <w:p>
      <w:pPr>
        <w:pStyle w:val="54"/>
        <w:ind w:firstLine="443"/>
      </w:pPr>
      <w:r>
        <w:rPr>
          <w:rFonts w:hint="eastAsia"/>
        </w:rPr>
        <w:t>当系统出现故障或意外情况时，智能化集成系统通过停车场系统提供的报警信息（开关量）在监视工作站上显示相应的报警信息，提示维修人并记录报警信息；</w:t>
      </w:r>
    </w:p>
    <w:p>
      <w:r>
        <w:rPr>
          <w:rFonts w:hint="eastAsia"/>
        </w:rPr>
        <w:t>备注：部分功能需要停车场厂家提供数据访问类型的OPC Server，且提供的OPC Server需满足前述接口功能；</w:t>
      </w:r>
    </w:p>
    <w:p>
      <w:pPr>
        <w:pStyle w:val="50"/>
      </w:pPr>
      <w:r>
        <w:drawing>
          <wp:inline distT="0" distB="0" distL="0" distR="0">
            <wp:extent cx="5274945" cy="2966720"/>
            <wp:effectExtent l="19050" t="0" r="1905" b="0"/>
            <wp:docPr id="105" name="图片 3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5" name="图片 34"/>
                    <pic:cNvPicPr>
                      <a:picLocks noGrp="1" noChangeAspect="1"/>
                    </pic:cNvPicPr>
                  </pic:nvPicPr>
                  <pic:blipFill>
                    <a:blip r:embed="rId82"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46</w:t>
      </w:r>
      <w:r>
        <w:fldChar w:fldCharType="end"/>
      </w:r>
      <w:r>
        <w:rPr>
          <w:rFonts w:hint="eastAsia"/>
        </w:rPr>
        <w:t>，停车场监控功能界面图</w:t>
      </w:r>
    </w:p>
    <w:p>
      <w:r>
        <w:rPr>
          <w:rFonts w:hint="eastAsia"/>
        </w:rPr>
        <w:t>监测功能</w:t>
      </w:r>
    </w:p>
    <w:p>
      <w:r>
        <w:t>1) 应监测并显示停车场各个区域的温度分布。</w:t>
      </w:r>
    </w:p>
    <w:p>
      <w:r>
        <w:t>2) 应监测并显示停车场各个区域的空气质量。</w:t>
      </w:r>
    </w:p>
    <w:p>
      <w:r>
        <w:t>3) 应监测并显示停车场各个排风机的启停状态，以及相关故障信息。</w:t>
      </w:r>
    </w:p>
    <w:p>
      <w:r>
        <w:t>4) 应显示停车场各个区域的车位占用情况。</w:t>
      </w:r>
    </w:p>
    <w:p>
      <w:r>
        <w:rPr>
          <w:rFonts w:hint="eastAsia"/>
        </w:rPr>
        <w:t>记录功能</w:t>
      </w:r>
    </w:p>
    <w:p>
      <w:r>
        <w:t>1) 应记录停车场各个照明总能耗。记录间隔 15 分钟，记录数据不少于1 年。（通过能</w:t>
      </w:r>
    </w:p>
    <w:p>
      <w:r>
        <w:rPr>
          <w:rFonts w:hint="eastAsia"/>
        </w:rPr>
        <w:t>源管理子系统实现）</w:t>
      </w:r>
    </w:p>
    <w:p>
      <w:r>
        <w:rPr>
          <w:rFonts w:hint="eastAsia"/>
        </w:rPr>
        <w:t>故障报警</w:t>
      </w:r>
    </w:p>
    <w:p>
      <w:r>
        <w:rPr>
          <w:rFonts w:hint="eastAsia"/>
        </w:rPr>
        <w:t>应显示车位引导系统车位故障信息。</w:t>
      </w:r>
    </w:p>
    <w:p>
      <w:pPr>
        <w:pStyle w:val="5"/>
      </w:pPr>
      <w:r>
        <w:rPr>
          <w:rFonts w:hint="eastAsia"/>
        </w:rPr>
        <w:t>界面设计</w:t>
      </w:r>
    </w:p>
    <w:p>
      <w:r>
        <w:rPr>
          <w:rFonts w:hint="eastAsia"/>
        </w:rPr>
        <w:t>在“慧云智能化管理系统”集中控制系统主界面上，与“停车场管理”对应的缩略图显示内容应包括下表所示内容：</w:t>
      </w:r>
    </w:p>
    <w:tbl>
      <w:tblPr>
        <w:tblStyle w:val="32"/>
        <w:tblW w:w="8100" w:type="dxa"/>
        <w:jc w:val="center"/>
        <w:tblInd w:w="0" w:type="dxa"/>
        <w:tblLayout w:type="fixed"/>
        <w:tblCellMar>
          <w:top w:w="0" w:type="dxa"/>
          <w:left w:w="108" w:type="dxa"/>
          <w:bottom w:w="0" w:type="dxa"/>
          <w:right w:w="108" w:type="dxa"/>
        </w:tblCellMar>
      </w:tblPr>
      <w:tblGrid>
        <w:gridCol w:w="3320"/>
        <w:gridCol w:w="4780"/>
      </w:tblGrid>
      <w:tr>
        <w:tblPrEx>
          <w:tblLayout w:type="fixed"/>
          <w:tblCellMar>
            <w:top w:w="0" w:type="dxa"/>
            <w:left w:w="108" w:type="dxa"/>
            <w:bottom w:w="0" w:type="dxa"/>
            <w:right w:w="108" w:type="dxa"/>
          </w:tblCellMar>
        </w:tblPrEx>
        <w:trPr>
          <w:trHeight w:val="600" w:hRule="atLeast"/>
          <w:jc w:val="center"/>
        </w:trPr>
        <w:tc>
          <w:tcPr>
            <w:tcW w:w="3320"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停车场车辆总数/总车位数据</w:t>
            </w:r>
          </w:p>
        </w:tc>
        <w:tc>
          <w:tcPr>
            <w:tcW w:w="4780"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r>
        <w:tblPrEx>
          <w:tblLayout w:type="fixed"/>
          <w:tblCellMar>
            <w:top w:w="0" w:type="dxa"/>
            <w:left w:w="108" w:type="dxa"/>
            <w:bottom w:w="0" w:type="dxa"/>
            <w:right w:w="108" w:type="dxa"/>
          </w:tblCellMar>
        </w:tblPrEx>
        <w:trPr>
          <w:trHeight w:val="600" w:hRule="atLeast"/>
          <w:jc w:val="center"/>
        </w:trPr>
        <w:tc>
          <w:tcPr>
            <w:tcW w:w="332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停车场故障个数/位置</w:t>
            </w:r>
          </w:p>
        </w:tc>
        <w:tc>
          <w:tcPr>
            <w:tcW w:w="478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bl>
    <w:p>
      <w:r>
        <w:rPr>
          <w:rFonts w:hint="eastAsia"/>
        </w:rPr>
        <w:t>在主界面上点选“停车场馆里”的缩略图，或在导航栏中选择“停车场管理”，可以进到“停车场管理”子系统界面。在此界面中，用户可以选择“停车场平面“或”停车场管理记录“。在停车场平面图中，停车场各个区域块用色块区分开。用户可以看到各个区域的车位占用情况，各个区域的空气质量数据，并可以看到各个区域的照明设备以及通风设备的开启情况。有权限的用户可以将系统模式切换到手动控制，直接开关照明设备，或启停通风机。在”停车场管理记录“界面中，</w:t>
      </w:r>
      <w:r>
        <w:t>用户可以看到车辆进出及付费记录，也可以基于”时段“、”用户“等关键字进行检索。</w:t>
      </w:r>
    </w:p>
    <w:p>
      <w:pPr>
        <w:pStyle w:val="50"/>
      </w:pPr>
      <w:r>
        <w:rPr>
          <w:rFonts w:hint="eastAsia"/>
        </w:rPr>
        <w:drawing>
          <wp:inline distT="0" distB="0" distL="0" distR="0">
            <wp:extent cx="5655310" cy="3133090"/>
            <wp:effectExtent l="19050" t="0" r="2479"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660090" cy="3135742"/>
                    </a:xfrm>
                    <a:prstGeom prst="rect">
                      <a:avLst/>
                    </a:prstGeom>
                    <a:noFill/>
                    <a:ln>
                      <a:noFill/>
                    </a:ln>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47</w:t>
      </w:r>
      <w:r>
        <w:fldChar w:fldCharType="end"/>
      </w:r>
      <w:r>
        <w:rPr>
          <w:rFonts w:hint="eastAsia"/>
        </w:rPr>
        <w:t>，停车场功能界面图</w:t>
      </w:r>
    </w:p>
    <w:p>
      <w:pPr>
        <w:pStyle w:val="5"/>
      </w:pPr>
      <w:r>
        <w:rPr>
          <w:rFonts w:hint="eastAsia"/>
        </w:rPr>
        <w:t>接口设计</w:t>
      </w:r>
    </w:p>
    <w:p>
      <w:pPr>
        <w:pStyle w:val="54"/>
        <w:ind w:firstLine="443"/>
      </w:pPr>
      <w:r>
        <w:rPr>
          <w:rFonts w:hint="eastAsia"/>
        </w:rPr>
        <w:t>硬件接口设计</w:t>
      </w:r>
    </w:p>
    <w:p>
      <w:r>
        <w:rPr>
          <w:rFonts w:hint="eastAsia"/>
        </w:rPr>
        <w:t>通讯控制接口为网络接口：RJ-45</w:t>
      </w:r>
    </w:p>
    <w:p>
      <w:pPr>
        <w:pStyle w:val="54"/>
        <w:ind w:firstLine="443"/>
      </w:pPr>
      <w:r>
        <w:rPr>
          <w:rFonts w:hint="eastAsia"/>
        </w:rPr>
        <w:t>软件接口设计</w:t>
      </w:r>
    </w:p>
    <w:p>
      <w:r>
        <w:rPr>
          <w:rFonts w:hint="eastAsia"/>
        </w:rPr>
        <w:t>由停车场系统厂商提供数据访问类型的OPC Server，智能化集成系统通过标准OPC Client连接OPC Server获取整个停车场系统的主要受监控设备状态。该接口需要满足OPC基金会OPC2.0标准的OPC Server软件接口，接口数据包括满位报警信息、设备故障报警信息等。如需要实现控制及查看实时状态功能，例如停车场道闸开关等控制、报警信息等，需要停车场系统厂家所提供数据访问类型的OPC Server，并且可以对道闸开关进行控制及开关量报警信息点。</w:t>
      </w:r>
    </w:p>
    <w:p>
      <w:r>
        <w:rPr>
          <w:rFonts w:hint="eastAsia"/>
        </w:rPr>
        <w:t>停车场系统同还时需提供ODBC接口并向智能化集成系统开放其数据库，使集成管理平台可以通过访问其数据库查询车辆信息记录、车辆进出记录、收费等信息。同时还应提供二次开发包，提供如下控制功能，例如控制停车场道闸开关等。</w:t>
      </w:r>
    </w:p>
    <w:p>
      <w:r>
        <w:drawing>
          <wp:inline distT="0" distB="0" distL="0" distR="0">
            <wp:extent cx="4407535" cy="26657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4"/>
                    <a:stretch>
                      <a:fillRect/>
                    </a:stretch>
                  </pic:blipFill>
                  <pic:spPr>
                    <a:xfrm>
                      <a:off x="0" y="0"/>
                      <a:ext cx="4407567" cy="2665946"/>
                    </a:xfrm>
                    <a:prstGeom prst="rect">
                      <a:avLst/>
                    </a:prstGeom>
                  </pic:spPr>
                </pic:pic>
              </a:graphicData>
            </a:graphic>
          </wp:inline>
        </w:drawing>
      </w:r>
    </w:p>
    <w:p>
      <w:r>
        <w:rPr>
          <w:rFonts w:hint="eastAsia"/>
        </w:rPr>
        <w:t>智能化集成系统与停车场系统的工程界面划分以图中红色虚线为界，以左为停车场系统部分，以右为智能化集成系统部分。</w:t>
      </w:r>
    </w:p>
    <w:p>
      <w:r>
        <w:rPr>
          <w:rFonts w:hint="eastAsia"/>
        </w:rPr>
        <w:t>停车场系统提供基于TCP/IP网络访问标准的OPC Server 接口,智能化集成系统提供标准的OPC Client 软件接口，通过上述接口智能化集成系统与停车场系统交换数据。</w:t>
      </w:r>
    </w:p>
    <w:p>
      <w:r>
        <w:rPr>
          <w:rFonts w:hint="eastAsia"/>
        </w:rPr>
        <w:t>停车场系统提供ODBC接口，并开放其数据库接口，智能化集成系统通过TCP/IP方式访问停车场系统数据库，并将其车场相关数据从停车场系统中提取至智能化集成平台中。</w:t>
      </w:r>
    </w:p>
    <w:p>
      <w:pPr>
        <w:pStyle w:val="4"/>
      </w:pPr>
      <w:r>
        <w:rPr>
          <w:rFonts w:hint="eastAsia"/>
        </w:rPr>
        <w:t>信息发布子系统</w:t>
      </w:r>
    </w:p>
    <w:p>
      <w:r>
        <w:t>LED 大屏信息发布系统的集成管理应满足酒店管理便捷实用的要求。包括：将大屏幕的启停状态等信息与机电设备信息集成在一个平台上；采用统一的操作界面；提供清晰的管理信息。提供管理模式编辑功能。并提供远程访问功能。</w:t>
      </w:r>
    </w:p>
    <w:p>
      <w:r>
        <w:t>LED 大屏信息发布系统的集成管理应满足酒店管理安全管理的需求。可实现LED 大屏信息慧云智能化管理系统发布，按照权限审批，关键用户可实现查询实时的信息发布内容、发布人、审批人，并记录、统计发布信息简要及时间。</w:t>
      </w:r>
    </w:p>
    <w:p>
      <w:r>
        <w:t>LED 大屏信息发布子系统应向“慧云智能化管理系统”集中控制系统提供各项监测、记录功能需求的数据，包括机电设备启停状态、故障报警参数。 LED大屏信息发布子系统能根据“慧云智能化管理系统“集中控制系统发出的LED 大屏平面开关或更改显示内容的指令。</w:t>
      </w:r>
    </w:p>
    <w:p>
      <w:pPr>
        <w:pStyle w:val="50"/>
      </w:pPr>
      <w:r>
        <w:drawing>
          <wp:inline distT="0" distB="0" distL="0" distR="0">
            <wp:extent cx="5274945" cy="2966720"/>
            <wp:effectExtent l="19050" t="0" r="1905" b="0"/>
            <wp:docPr id="106" name="图片 3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6" name="图片 35"/>
                    <pic:cNvPicPr>
                      <a:picLocks noGrp="1" noChangeAspect="1"/>
                    </pic:cNvPicPr>
                  </pic:nvPicPr>
                  <pic:blipFill>
                    <a:blip r:embed="rId85"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48</w:t>
      </w:r>
      <w:r>
        <w:fldChar w:fldCharType="end"/>
      </w:r>
      <w:r>
        <w:rPr>
          <w:rFonts w:hint="eastAsia"/>
        </w:rPr>
        <w:t>，信息发布功能界面图</w:t>
      </w:r>
    </w:p>
    <w:p>
      <w:pPr>
        <w:pStyle w:val="5"/>
      </w:pPr>
      <w:r>
        <w:t>子系统功能</w:t>
      </w:r>
    </w:p>
    <w:p>
      <w:pPr>
        <w:pStyle w:val="50"/>
      </w:pPr>
      <w:r>
        <w:drawing>
          <wp:inline distT="0" distB="0" distL="0" distR="0">
            <wp:extent cx="5274945" cy="2966720"/>
            <wp:effectExtent l="19050" t="0" r="1905" b="0"/>
            <wp:docPr id="107" name="图片 3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7" name="图片 36"/>
                    <pic:cNvPicPr>
                      <a:picLocks noGrp="1" noChangeAspect="1"/>
                    </pic:cNvPicPr>
                  </pic:nvPicPr>
                  <pic:blipFill>
                    <a:blip r:embed="rId86" cstate="print"/>
                    <a:stretch>
                      <a:fillRect/>
                    </a:stretch>
                  </pic:blipFill>
                  <pic:spPr>
                    <a:xfrm>
                      <a:off x="0" y="0"/>
                      <a:ext cx="5274945" cy="2967157"/>
                    </a:xfrm>
                    <a:prstGeom prst="rect">
                      <a:avLst/>
                    </a:prstGeom>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49</w:t>
      </w:r>
      <w:r>
        <w:fldChar w:fldCharType="end"/>
      </w:r>
      <w:r>
        <w:rPr>
          <w:rFonts w:hint="eastAsia"/>
        </w:rPr>
        <w:t>，信息发布功能界面图</w:t>
      </w:r>
    </w:p>
    <w:p>
      <w:r>
        <w:rPr>
          <w:rFonts w:hint="eastAsia"/>
        </w:rPr>
        <w:t>监测功能</w:t>
      </w:r>
    </w:p>
    <w:p>
      <w:r>
        <w:t>1) 应监测并显示 LED 大屏信息发布系统的启停状态和LED 大屏幕的运行状态。</w:t>
      </w:r>
    </w:p>
    <w:p>
      <w:r>
        <w:rPr>
          <w:rFonts w:hint="eastAsia"/>
        </w:rPr>
        <w:t>故障报警功能</w:t>
      </w:r>
    </w:p>
    <w:p>
      <w:r>
        <w:t>1) 当信息发布系统机组运行发生故障时，通过显示或声音方式发出报警信息。</w:t>
      </w:r>
    </w:p>
    <w:p>
      <w:r>
        <w:t>2) 应实现对 LED 大屏幕的视频监控；</w:t>
      </w:r>
    </w:p>
    <w:p>
      <w:r>
        <w:t>3) 应监测大屏的温度、亮度、烟感及故障报警。</w:t>
      </w:r>
    </w:p>
    <w:p>
      <w:r>
        <w:rPr>
          <w:rFonts w:hint="eastAsia"/>
        </w:rPr>
        <w:t>记录功能</w:t>
      </w:r>
    </w:p>
    <w:p>
      <w:r>
        <w:t>1) 应实现分时段（可用户设定）LED 大屏幕能耗抄录，并定时统计每日、每周、每月的能耗数据，形成同比、环比分析图；记录间隔15 分钟，记录数据不少于1 年。（通过能源管理子系统实现）</w:t>
      </w:r>
    </w:p>
    <w:p>
      <w:r>
        <w:t>2) 记录实时信息的发布内容、发布人、审批人，并记录、统计发布信息简要及时间。</w:t>
      </w:r>
    </w:p>
    <w:p>
      <w:r>
        <w:rPr>
          <w:rFonts w:hint="eastAsia"/>
        </w:rPr>
        <w:t>远程操作</w:t>
      </w:r>
    </w:p>
    <w:p>
      <w:r>
        <w:t>1) 应提供大屏幕的远程启动、停止控制手段。</w:t>
      </w:r>
    </w:p>
    <w:p>
      <w:r>
        <w:t>2) 应提供远程操作手段，使用户能够手动转换 LED 大屏幕的夏季/冬季运行模式。</w:t>
      </w:r>
    </w:p>
    <w:p>
      <w:r>
        <w:rPr>
          <w:rFonts w:hint="eastAsia"/>
        </w:rPr>
        <w:t>自动控制</w:t>
      </w:r>
    </w:p>
    <w:p>
      <w:r>
        <w:rPr>
          <w:rFonts w:hint="eastAsia"/>
        </w:rPr>
        <w:t>自动开启</w:t>
      </w:r>
      <w:r>
        <w:t>LED 大屏降温设备。</w:t>
      </w:r>
    </w:p>
    <w:p>
      <w:pPr>
        <w:pStyle w:val="54"/>
        <w:ind w:firstLine="443"/>
      </w:pPr>
      <w:r>
        <w:rPr>
          <w:rFonts w:hint="eastAsia"/>
        </w:rPr>
        <w:t>集成系统根据业主具体需求通过软件接口实现对信息发布系统的数据查询访问。</w:t>
      </w:r>
    </w:p>
    <w:p>
      <w:pPr>
        <w:pStyle w:val="54"/>
        <w:ind w:firstLine="443"/>
      </w:pPr>
      <w:r>
        <w:rPr>
          <w:rFonts w:hint="eastAsia"/>
        </w:rPr>
        <w:t>通过集成系统软件获取信息发布系统的相关设备状态信息。</w:t>
      </w:r>
    </w:p>
    <w:p>
      <w:pPr>
        <w:pStyle w:val="50"/>
      </w:pPr>
      <w:r>
        <w:drawing>
          <wp:inline distT="0" distB="0" distL="0" distR="0">
            <wp:extent cx="5274945" cy="2966720"/>
            <wp:effectExtent l="19050" t="0" r="1905" b="0"/>
            <wp:docPr id="108" name="图片 3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8" name="图片 37"/>
                    <pic:cNvPicPr>
                      <a:picLocks noGrp="1" noChangeAspect="1"/>
                    </pic:cNvPicPr>
                  </pic:nvPicPr>
                  <pic:blipFill>
                    <a:blip r:embed="rId87" cstate="print"/>
                    <a:stretch>
                      <a:fillRect/>
                    </a:stretch>
                  </pic:blipFill>
                  <pic:spPr>
                    <a:xfrm>
                      <a:off x="0" y="0"/>
                      <a:ext cx="5274945" cy="2967157"/>
                    </a:xfrm>
                    <a:prstGeom prst="rect">
                      <a:avLst/>
                    </a:prstGeom>
                  </pic:spPr>
                </pic:pic>
              </a:graphicData>
            </a:graphic>
          </wp:inline>
        </w:drawing>
      </w:r>
    </w:p>
    <w:p>
      <w:pPr>
        <w:pStyle w:val="5"/>
      </w:pPr>
      <w:r>
        <w:t>界面设计</w:t>
      </w:r>
    </w:p>
    <w:p>
      <w:r>
        <w:rPr>
          <w:rFonts w:hint="eastAsia"/>
        </w:rPr>
        <w:t>在“慧云智能化管理系统”集中控制系统主界面上，与“信息发布”对应的缩略图显示内容应包括下表所示内容：</w:t>
      </w:r>
    </w:p>
    <w:tbl>
      <w:tblPr>
        <w:tblStyle w:val="32"/>
        <w:tblW w:w="8100" w:type="dxa"/>
        <w:jc w:val="center"/>
        <w:tblInd w:w="0" w:type="dxa"/>
        <w:tblLayout w:type="fixed"/>
        <w:tblCellMar>
          <w:top w:w="0" w:type="dxa"/>
          <w:left w:w="108" w:type="dxa"/>
          <w:bottom w:w="0" w:type="dxa"/>
          <w:right w:w="108" w:type="dxa"/>
        </w:tblCellMar>
      </w:tblPr>
      <w:tblGrid>
        <w:gridCol w:w="3320"/>
        <w:gridCol w:w="4780"/>
      </w:tblGrid>
      <w:tr>
        <w:tblPrEx>
          <w:tblLayout w:type="fixed"/>
          <w:tblCellMar>
            <w:top w:w="0" w:type="dxa"/>
            <w:left w:w="108" w:type="dxa"/>
            <w:bottom w:w="0" w:type="dxa"/>
            <w:right w:w="108" w:type="dxa"/>
          </w:tblCellMar>
        </w:tblPrEx>
        <w:trPr>
          <w:trHeight w:val="600" w:hRule="atLeast"/>
          <w:jc w:val="center"/>
        </w:trPr>
        <w:tc>
          <w:tcPr>
            <w:tcW w:w="3320"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信息系统运行状态 </w:t>
            </w:r>
          </w:p>
        </w:tc>
        <w:tc>
          <w:tcPr>
            <w:tcW w:w="4780"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启动/停止</w:t>
            </w:r>
          </w:p>
        </w:tc>
      </w:tr>
      <w:tr>
        <w:tblPrEx>
          <w:tblLayout w:type="fixed"/>
          <w:tblCellMar>
            <w:top w:w="0" w:type="dxa"/>
            <w:left w:w="108" w:type="dxa"/>
            <w:bottom w:w="0" w:type="dxa"/>
            <w:right w:w="108" w:type="dxa"/>
          </w:tblCellMar>
        </w:tblPrEx>
        <w:trPr>
          <w:trHeight w:val="600" w:hRule="atLeast"/>
          <w:jc w:val="center"/>
        </w:trPr>
        <w:tc>
          <w:tcPr>
            <w:tcW w:w="332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信息系统故障报警 </w:t>
            </w:r>
          </w:p>
        </w:tc>
        <w:tc>
          <w:tcPr>
            <w:tcW w:w="478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正常/显示故障</w:t>
            </w:r>
          </w:p>
        </w:tc>
      </w:tr>
    </w:tbl>
    <w:p>
      <w:r>
        <w:rPr>
          <w:rFonts w:hint="eastAsia"/>
        </w:rPr>
        <w:t>在主界面上点选“信息发布”的缩略图，或在导航栏中选择“信息发布”，可以进到“</w:t>
      </w:r>
      <w:r>
        <w:t>LED 大屏信息发布”子系统界面。在此界面中，用户可以看到信息发布系统的故障报警类型，并可以手动控制LED 大屏显示屏的开关状态，修改各个LED 大屏显示屏的显示内容。</w:t>
      </w:r>
    </w:p>
    <w:p>
      <w:r>
        <w:rPr>
          <w:rFonts w:hint="eastAsia"/>
        </w:rPr>
        <w:t>在导航栏中还可以选择信息发布系统结构图。该结构图只静态的显示信息发布系统的物理结构。</w:t>
      </w:r>
    </w:p>
    <w:p>
      <w:r>
        <w:rPr>
          <w:rFonts w:hint="eastAsia"/>
        </w:rPr>
        <w:t>慧云智能化管理系统按键</w:t>
      </w:r>
    </w:p>
    <w:p>
      <w:r>
        <w:rPr>
          <w:rFonts w:hint="eastAsia"/>
        </w:rPr>
        <w:t>在进入信息发布界面后，慧云智能化管理系统按键栏只有冬季、夏季、手动控制</w:t>
      </w:r>
      <w:r>
        <w:t>3 个按键。当用户选择冬季、夏季模式时，系统会自动根据模式选择时间，定时开启信息发布设备。当用户选择手动模式时，用户可以直接对大屏幕的启停状态进行操作。</w:t>
      </w:r>
    </w:p>
    <w:p>
      <w:r>
        <w:rPr>
          <w:rFonts w:hint="eastAsia"/>
        </w:rPr>
        <w:t>自动控制逻辑编辑</w:t>
      </w:r>
    </w:p>
    <w:p>
      <w:r>
        <w:rPr>
          <w:rFonts w:hint="eastAsia"/>
        </w:rPr>
        <w:t>在进入信息发布系统后，有权限的用户可以通过点选“系统配置”对运行模式进行新建、删除、编辑功能。用户可以输入</w:t>
      </w:r>
      <w:r>
        <w:t>LED 大屏信息发布系统的启停事件段。</w:t>
      </w:r>
    </w:p>
    <w:p>
      <w:pPr>
        <w:pStyle w:val="5"/>
      </w:pPr>
      <w:r>
        <w:t>接口设计</w:t>
      </w:r>
    </w:p>
    <w:p>
      <w:pPr>
        <w:pStyle w:val="54"/>
        <w:ind w:firstLine="443"/>
      </w:pPr>
      <w:r>
        <w:rPr>
          <w:rFonts w:hint="eastAsia"/>
        </w:rPr>
        <w:t>硬件接口设计</w:t>
      </w:r>
    </w:p>
    <w:p>
      <w:r>
        <w:rPr>
          <w:rFonts w:hint="eastAsia"/>
        </w:rPr>
        <w:t>通讯控制接口为网络接口：RJ-45</w:t>
      </w:r>
    </w:p>
    <w:p>
      <w:pPr>
        <w:pStyle w:val="54"/>
        <w:ind w:firstLine="443"/>
      </w:pPr>
      <w:r>
        <w:rPr>
          <w:rFonts w:hint="eastAsia"/>
        </w:rPr>
        <w:t>软件接口设计</w:t>
      </w:r>
    </w:p>
    <w:p>
      <w:r>
        <w:rPr>
          <w:rFonts w:hint="eastAsia"/>
        </w:rPr>
        <w:t>由信息发布系统厂商提供数据访问类型的OPC Server，智能化集成系统通过标准OPC Client连接OPC Server获取整个信息发布系统的设备运行信息等相关数据。该接口需要满足OPC基金会OPC2.0标准的OPC Server软件接口，接口数据包括设备状态信息等。</w:t>
      </w:r>
    </w:p>
    <w:p>
      <w:r>
        <w:rPr>
          <w:rFonts w:hint="eastAsia"/>
        </w:rPr>
        <w:t>信息发布系统或提供ODBC接口并向智能化集成系统开放其数据库，提供相关智能化集成系统所需数据库表结构说明，使集成管理平台可以通过访问其数据库查询信息等相关数据信息。</w:t>
      </w:r>
    </w:p>
    <w:p>
      <w:r>
        <w:drawing>
          <wp:inline distT="0" distB="0" distL="0" distR="0">
            <wp:extent cx="4621530" cy="1965325"/>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8"/>
                    <a:stretch>
                      <a:fillRect/>
                    </a:stretch>
                  </pic:blipFill>
                  <pic:spPr>
                    <a:xfrm>
                      <a:off x="0" y="0"/>
                      <a:ext cx="4621621" cy="1965405"/>
                    </a:xfrm>
                    <a:prstGeom prst="rect">
                      <a:avLst/>
                    </a:prstGeom>
                  </pic:spPr>
                </pic:pic>
              </a:graphicData>
            </a:graphic>
          </wp:inline>
        </w:drawing>
      </w:r>
    </w:p>
    <w:p>
      <w:pPr>
        <w:pStyle w:val="4"/>
      </w:pPr>
      <w:r>
        <w:rPr>
          <w:rFonts w:hint="eastAsia"/>
        </w:rPr>
        <w:t>背景音乐子系统</w:t>
      </w:r>
    </w:p>
    <w:p>
      <w:r>
        <w:rPr>
          <w:rFonts w:hint="eastAsia"/>
        </w:rPr>
        <w:t>背景音乐系统集成背景音乐广播、公共广播、事故广播等功能。系统设计时必须考虑使用场所的特性、噪音水平、空间大小高度，并根据扬声器的扩散角度、声压等级和额定输入功率，确定扬声器的数量。</w:t>
      </w:r>
    </w:p>
    <w:p>
      <w:r>
        <w:rPr>
          <w:rFonts w:hint="eastAsia"/>
        </w:rPr>
        <w:t>背景音乐系统的集成管理应满足酒店管理便捷实用的要求。包括：将背景音乐的与机电设备信息集成在一个平台上；采用统一的操作界面；提供清晰的管理信息。提供管理模式编辑功能。并提供远程访问功能。</w:t>
      </w:r>
    </w:p>
    <w:p>
      <w:r>
        <w:rPr>
          <w:rFonts w:hint="eastAsia"/>
        </w:rPr>
        <w:t>背景音乐系统的集成管理满足酒店管理安全管理的需求。记录并显示背景音乐系统的故障状态，便于查询。</w:t>
      </w:r>
    </w:p>
    <w:p>
      <w:pPr>
        <w:pStyle w:val="50"/>
      </w:pPr>
      <w:r>
        <w:drawing>
          <wp:inline distT="0" distB="0" distL="0" distR="0">
            <wp:extent cx="5274945" cy="2966720"/>
            <wp:effectExtent l="19050" t="0" r="1905" b="0"/>
            <wp:docPr id="1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8"/>
                    <pic:cNvPicPr>
                      <a:picLocks noChangeAspect="1" noChangeArrowheads="1"/>
                    </pic:cNvPicPr>
                  </pic:nvPicPr>
                  <pic:blipFill>
                    <a:blip r:embed="rId89" cstate="print"/>
                    <a:srcRect/>
                    <a:stretch>
                      <a:fillRect/>
                    </a:stretch>
                  </pic:blipFill>
                  <pic:spPr>
                    <a:xfrm>
                      <a:off x="0" y="0"/>
                      <a:ext cx="5274945" cy="2967157"/>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50</w:t>
      </w:r>
      <w:r>
        <w:fldChar w:fldCharType="end"/>
      </w:r>
      <w:r>
        <w:rPr>
          <w:rFonts w:hint="eastAsia"/>
        </w:rPr>
        <w:t>，背景音乐功能界面图</w:t>
      </w:r>
    </w:p>
    <w:p>
      <w:pPr>
        <w:pStyle w:val="5"/>
      </w:pPr>
      <w:r>
        <w:t>子系统功能</w:t>
      </w:r>
    </w:p>
    <w:p>
      <w:r>
        <w:rPr>
          <w:rFonts w:hint="eastAsia"/>
        </w:rPr>
        <w:t>基本功能</w:t>
      </w:r>
    </w:p>
    <w:p>
      <w:r>
        <w:t>1) 正常情况下系统播放背景音乐，系统以后可实现区域选择播放背景音乐及区域音量调节；</w:t>
      </w:r>
    </w:p>
    <w:p>
      <w:r>
        <w:t>2) 话筒具有广播、讲话功能；</w:t>
      </w:r>
    </w:p>
    <w:p>
      <w:r>
        <w:t>3) 火灾事故报警广播：在消防紧急状态下，强行打开各扬声器进行广播，具有绝对优先权；</w:t>
      </w:r>
    </w:p>
    <w:p>
      <w:r>
        <w:t>4) 应能分区广播，各区应能广播不同的内容。</w:t>
      </w:r>
    </w:p>
    <w:p>
      <w:r>
        <w:t>5) 利用火灾事故广播切换器实现紧急消防广播优先使用功能；</w:t>
      </w:r>
    </w:p>
    <w:p>
      <w:r>
        <w:t>6) 设置音柱，覆盖开放和封闭区，有消防优先功能。</w:t>
      </w:r>
    </w:p>
    <w:p>
      <w:r>
        <w:t>7) 背景音乐应满足以下“慧云智能化管理系统”监控功能：</w:t>
      </w:r>
    </w:p>
    <w:p>
      <w:pPr>
        <w:pStyle w:val="50"/>
      </w:pPr>
      <w:r>
        <w:drawing>
          <wp:inline distT="0" distB="0" distL="0" distR="0">
            <wp:extent cx="5274945" cy="2966720"/>
            <wp:effectExtent l="19050" t="0" r="1905" b="0"/>
            <wp:docPr id="1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9"/>
                    <pic:cNvPicPr>
                      <a:picLocks noChangeAspect="1" noChangeArrowheads="1"/>
                    </pic:cNvPicPr>
                  </pic:nvPicPr>
                  <pic:blipFill>
                    <a:blip r:embed="rId90" cstate="print"/>
                    <a:srcRect/>
                    <a:stretch>
                      <a:fillRect/>
                    </a:stretch>
                  </pic:blipFill>
                  <pic:spPr>
                    <a:xfrm>
                      <a:off x="0" y="0"/>
                      <a:ext cx="5274945" cy="2967157"/>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51</w:t>
      </w:r>
      <w:r>
        <w:fldChar w:fldCharType="end"/>
      </w:r>
      <w:r>
        <w:rPr>
          <w:rFonts w:hint="eastAsia"/>
        </w:rPr>
        <w:t>，背景音乐功能界面图</w:t>
      </w:r>
    </w:p>
    <w:p>
      <w:r>
        <w:rPr>
          <w:rFonts w:hint="eastAsia"/>
        </w:rPr>
        <w:t>监测功能</w:t>
      </w:r>
    </w:p>
    <w:p>
      <w:r>
        <w:rPr>
          <w:rFonts w:hint="eastAsia"/>
        </w:rPr>
        <w:t>应实现背景音乐播放状态的显示（包括音量、设备工作状态）</w:t>
      </w:r>
    </w:p>
    <w:p>
      <w:r>
        <w:rPr>
          <w:rFonts w:hint="eastAsia"/>
        </w:rPr>
        <w:t>故障报警功能</w:t>
      </w:r>
    </w:p>
    <w:p>
      <w:r>
        <w:rPr>
          <w:rFonts w:hint="eastAsia"/>
        </w:rPr>
        <w:t>当背景音乐工作异常，应通过显示或声音方式提出报警；</w:t>
      </w:r>
    </w:p>
    <w:p>
      <w:r>
        <w:rPr>
          <w:rFonts w:hint="eastAsia"/>
        </w:rPr>
        <w:t>远程操作</w:t>
      </w:r>
    </w:p>
    <w:p>
      <w:r>
        <w:rPr>
          <w:rFonts w:hint="eastAsia"/>
        </w:rPr>
        <w:t>用户应能根据权限，远程设定背景音乐定时播放、播放的内容；</w:t>
      </w:r>
    </w:p>
    <w:p>
      <w:pPr>
        <w:pStyle w:val="54"/>
        <w:ind w:firstLine="443"/>
      </w:pPr>
      <w:r>
        <w:rPr>
          <w:rFonts w:hint="eastAsia"/>
        </w:rPr>
        <w:t>通过集成系统软件获取公共广播各回路工作状态。</w:t>
      </w:r>
    </w:p>
    <w:p>
      <w:pPr>
        <w:pStyle w:val="54"/>
        <w:ind w:firstLine="443"/>
      </w:pPr>
      <w:r>
        <w:rPr>
          <w:rFonts w:hint="eastAsia"/>
        </w:rPr>
        <w:t>以声光、图形方式显示广播系统故障、报警信息。</w:t>
      </w:r>
    </w:p>
    <w:p>
      <w:pPr>
        <w:pStyle w:val="54"/>
        <w:ind w:firstLine="443"/>
      </w:pPr>
      <w:r>
        <w:rPr>
          <w:rFonts w:hint="eastAsia"/>
        </w:rPr>
        <w:t>可通过集成系统软件实现对公共广播系统的模式设定、编组。</w:t>
      </w:r>
    </w:p>
    <w:p>
      <w:r>
        <w:rPr>
          <w:rFonts w:hint="eastAsia"/>
        </w:rPr>
        <w:t>报警联动，根据联动规则，在报警触发条件下，由集成系统下发指令，开启某一区域的公共广播设备。</w:t>
      </w:r>
    </w:p>
    <w:p>
      <w:pPr>
        <w:pStyle w:val="5"/>
      </w:pPr>
      <w:r>
        <w:t>界面设计</w:t>
      </w:r>
    </w:p>
    <w:p>
      <w:r>
        <w:rPr>
          <w:rFonts w:hint="eastAsia"/>
        </w:rPr>
        <w:t>在“慧云智能化管理系统”集中控制系统主界面上，与背景音乐对应的缩略图显示内容应包括下表所示容：</w:t>
      </w:r>
    </w:p>
    <w:tbl>
      <w:tblPr>
        <w:tblStyle w:val="32"/>
        <w:tblW w:w="8100" w:type="dxa"/>
        <w:jc w:val="center"/>
        <w:tblInd w:w="0" w:type="dxa"/>
        <w:tblLayout w:type="fixed"/>
        <w:tblCellMar>
          <w:top w:w="0" w:type="dxa"/>
          <w:left w:w="108" w:type="dxa"/>
          <w:bottom w:w="0" w:type="dxa"/>
          <w:right w:w="108" w:type="dxa"/>
        </w:tblCellMar>
      </w:tblPr>
      <w:tblGrid>
        <w:gridCol w:w="3320"/>
        <w:gridCol w:w="4780"/>
      </w:tblGrid>
      <w:tr>
        <w:tblPrEx>
          <w:tblLayout w:type="fixed"/>
        </w:tblPrEx>
        <w:trPr>
          <w:trHeight w:val="600" w:hRule="atLeast"/>
          <w:jc w:val="center"/>
        </w:trPr>
        <w:tc>
          <w:tcPr>
            <w:tcW w:w="3320"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 xml:space="preserve">运行模式 </w:t>
            </w:r>
          </w:p>
        </w:tc>
        <w:tc>
          <w:tcPr>
            <w:tcW w:w="4780"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正常/消防</w:t>
            </w:r>
          </w:p>
        </w:tc>
      </w:tr>
      <w:tr>
        <w:tblPrEx>
          <w:tblLayout w:type="fixed"/>
          <w:tblCellMar>
            <w:top w:w="0" w:type="dxa"/>
            <w:left w:w="108" w:type="dxa"/>
            <w:bottom w:w="0" w:type="dxa"/>
            <w:right w:w="108" w:type="dxa"/>
          </w:tblCellMar>
        </w:tblPrEx>
        <w:trPr>
          <w:trHeight w:val="600" w:hRule="atLeast"/>
          <w:jc w:val="center"/>
        </w:trPr>
        <w:tc>
          <w:tcPr>
            <w:tcW w:w="332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当前操作区域</w:t>
            </w:r>
          </w:p>
        </w:tc>
        <w:tc>
          <w:tcPr>
            <w:tcW w:w="478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　</w:t>
            </w:r>
          </w:p>
        </w:tc>
      </w:tr>
    </w:tbl>
    <w:p>
      <w:r>
        <w:rPr>
          <w:rFonts w:hint="eastAsia"/>
        </w:rPr>
        <w:t>在主界面上点选“背景音乐”的缩略图，或在导航栏中选择“背景音乐”，可以进到“背景应用”子系统界面。在此界面中，用户可以看到当前声音通道设定、背景音乐内容，和系统故障情况。</w:t>
      </w:r>
    </w:p>
    <w:p>
      <w:pPr>
        <w:pStyle w:val="5"/>
      </w:pPr>
      <w:r>
        <w:t>接口设计</w:t>
      </w:r>
    </w:p>
    <w:p>
      <w:pPr>
        <w:pStyle w:val="54"/>
        <w:ind w:firstLine="443"/>
      </w:pPr>
      <w:r>
        <w:rPr>
          <w:rFonts w:hint="eastAsia"/>
        </w:rPr>
        <w:t>硬件接口设计</w:t>
      </w:r>
    </w:p>
    <w:p>
      <w:r>
        <w:rPr>
          <w:rFonts w:hint="eastAsia"/>
        </w:rPr>
        <w:t>通过公共广播系统网关的RS232接口，通过串口服务器连接TCP/IP。公共广播系统应提供空闲串口供物理连接。</w:t>
      </w:r>
    </w:p>
    <w:p>
      <w:pPr>
        <w:pStyle w:val="54"/>
        <w:ind w:firstLine="443"/>
      </w:pPr>
      <w:r>
        <w:rPr>
          <w:rFonts w:hint="eastAsia"/>
        </w:rPr>
        <w:t>软件接口设计</w:t>
      </w:r>
    </w:p>
    <w:p>
      <w:r>
        <w:rPr>
          <w:rFonts w:hint="eastAsia"/>
        </w:rPr>
        <w:t>根据公共广播系统协议开发相应的标准OPC Server，或由公共广播系统厂商提供标准的数据访问类型的OPC Server,综合集成系统通过标准OPC Client连接OPC Server获取整个公共广播系统的运行状态、故障、报警信息等。</w:t>
      </w:r>
    </w:p>
    <w:p>
      <w:r>
        <w:drawing>
          <wp:inline distT="0" distB="0" distL="0" distR="0">
            <wp:extent cx="4621530" cy="19653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1"/>
                    <a:stretch>
                      <a:fillRect/>
                    </a:stretch>
                  </pic:blipFill>
                  <pic:spPr>
                    <a:xfrm>
                      <a:off x="0" y="0"/>
                      <a:ext cx="4621621" cy="1965405"/>
                    </a:xfrm>
                    <a:prstGeom prst="rect">
                      <a:avLst/>
                    </a:prstGeom>
                  </pic:spPr>
                </pic:pic>
              </a:graphicData>
            </a:graphic>
          </wp:inline>
        </w:drawing>
      </w:r>
    </w:p>
    <w:p>
      <w:pPr>
        <w:pStyle w:val="4"/>
      </w:pPr>
      <w:r>
        <w:rPr>
          <w:rFonts w:hint="eastAsia"/>
        </w:rPr>
        <w:t>能耗计量子系统</w:t>
      </w:r>
    </w:p>
    <w:p>
      <w:r>
        <w:rPr>
          <w:rFonts w:hint="eastAsia"/>
        </w:rPr>
        <w:t>能源管理系统的监控管理应满足酒店管理便捷实用的要求。包括：保证所有监控设备集成在一个平台上；采用统一的操作界面；提供清晰的管理信息。提供管理模式编辑功能。并提供远程访问功能。</w:t>
      </w:r>
    </w:p>
    <w:p>
      <w:r>
        <w:rPr>
          <w:rFonts w:hint="eastAsia"/>
        </w:rPr>
        <w:t>能源管理系统的监控管理应满足酒店节能的需求。包括：集中监管所有的报警信息，集中显示重要支路的能耗状态，以及运行状况。</w:t>
      </w:r>
    </w:p>
    <w:p>
      <w:r>
        <w:rPr>
          <w:rFonts w:hint="eastAsia"/>
        </w:rPr>
        <w:t>能源管理系统是节能环节的工具平台，提供优质的能源数据，制定完善的节能策略，挖掘建筑设备的节能潜力。</w:t>
      </w:r>
    </w:p>
    <w:p>
      <w:r>
        <w:rPr>
          <w:rFonts w:hint="eastAsia"/>
        </w:rPr>
        <w:t>能和变配电监视系统兼容。</w:t>
      </w:r>
    </w:p>
    <w:p>
      <w:pPr>
        <w:pStyle w:val="50"/>
      </w:pPr>
      <w:r>
        <w:drawing>
          <wp:inline distT="0" distB="0" distL="0" distR="0">
            <wp:extent cx="5274945" cy="2966720"/>
            <wp:effectExtent l="19050" t="0" r="1905" b="0"/>
            <wp:docPr id="111" name="图片 4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1" name="图片 40"/>
                    <pic:cNvPicPr>
                      <a:picLocks noGrp="1" noChangeAspect="1" noChangeArrowheads="1"/>
                    </pic:cNvPicPr>
                  </pic:nvPicPr>
                  <pic:blipFill>
                    <a:blip r:embed="rId92" cstate="print"/>
                    <a:srcRect/>
                    <a:stretch>
                      <a:fillRect/>
                    </a:stretch>
                  </pic:blipFill>
                  <pic:spPr>
                    <a:xfrm>
                      <a:off x="0" y="0"/>
                      <a:ext cx="5274945" cy="2967157"/>
                    </a:xfrm>
                    <a:prstGeom prst="rect">
                      <a:avLst/>
                    </a:prstGeom>
                    <a:noFill/>
                    <a:ln w="9525">
                      <a:noFill/>
                      <a:miter lim="800000"/>
                      <a:headEnd/>
                      <a:tailEnd/>
                    </a:ln>
                    <a:effectLst/>
                  </pic:spPr>
                </pic:pic>
              </a:graphicData>
            </a:graphic>
          </wp:inline>
        </w:drawing>
      </w:r>
    </w:p>
    <w:p>
      <w:pPr>
        <w:pStyle w:val="13"/>
      </w:pPr>
      <w:r>
        <w:t xml:space="preserve">图表 </w:t>
      </w:r>
      <w:r>
        <w:fldChar w:fldCharType="begin"/>
      </w:r>
      <w:r>
        <w:instrText xml:space="preserve"> STYLEREF 1 \s </w:instrText>
      </w:r>
      <w:r>
        <w:fldChar w:fldCharType="separate"/>
      </w:r>
      <w:r>
        <w:t>5</w:t>
      </w:r>
      <w:r>
        <w:fldChar w:fldCharType="end"/>
      </w:r>
      <w:r>
        <w:noBreakHyphen/>
      </w:r>
      <w:r>
        <w:fldChar w:fldCharType="begin"/>
      </w:r>
      <w:r>
        <w:instrText xml:space="preserve"> SEQ 图表 \* ARABIC \s 1 </w:instrText>
      </w:r>
      <w:r>
        <w:fldChar w:fldCharType="separate"/>
      </w:r>
      <w:r>
        <w:t>52</w:t>
      </w:r>
      <w:r>
        <w:fldChar w:fldCharType="end"/>
      </w:r>
      <w:r>
        <w:rPr>
          <w:rFonts w:hint="eastAsia"/>
        </w:rPr>
        <w:t>，能耗管理功能界面图</w:t>
      </w:r>
    </w:p>
    <w:p>
      <w:pPr>
        <w:pStyle w:val="5"/>
      </w:pPr>
      <w:r>
        <w:t>子系统功能</w:t>
      </w:r>
    </w:p>
    <w:p>
      <w:r>
        <w:rPr>
          <w:rFonts w:hint="eastAsia"/>
        </w:rPr>
        <w:t>监控功能</w:t>
      </w:r>
    </w:p>
    <w:p>
      <w:r>
        <w:t>1) 监控各用电支路或用电设备每日、每周、每月的能耗数据，形成同比、环比分析图。</w:t>
      </w:r>
    </w:p>
    <w:p>
      <w:r>
        <w:t>2) 监控各用电支路和用电设备能耗的变化趋势、关键拐点和异常特征。</w:t>
      </w:r>
    </w:p>
    <w:p>
      <w:r>
        <w:t>3) 实现各区域能耗信息的实时传输，并在电子地图上显示能耗点位信息。</w:t>
      </w:r>
    </w:p>
    <w:p>
      <w:r>
        <w:t>4) 实现分项能耗数据统计。</w:t>
      </w:r>
    </w:p>
    <w:p>
      <w:r>
        <w:rPr>
          <w:rFonts w:hint="eastAsia"/>
        </w:rPr>
        <w:t>报警功能</w:t>
      </w:r>
    </w:p>
    <w:p>
      <w:r>
        <w:t>1) 低压配电柜电压异常、过载报警</w:t>
      </w:r>
    </w:p>
    <w:p>
      <w:r>
        <w:t>2) 数据采集网关设备运行状态异常报警。</w:t>
      </w:r>
    </w:p>
    <w:p>
      <w:r>
        <w:rPr>
          <w:rFonts w:hint="eastAsia"/>
        </w:rPr>
        <w:t>记录功能</w:t>
      </w:r>
    </w:p>
    <w:p>
      <w:r>
        <w:t>1) 定时统计记录各设备和支路的能耗数据，记录其功率峰值和某时段的均值。记录时间不少于1 年。</w:t>
      </w:r>
    </w:p>
    <w:p>
      <w:r>
        <w:t>2) 记录节能诊断结果、节能策略及其修改信息。</w:t>
      </w:r>
    </w:p>
    <w:p>
      <w:r>
        <w:rPr>
          <w:rFonts w:hint="eastAsia"/>
        </w:rPr>
        <w:t>节能诊断</w:t>
      </w:r>
    </w:p>
    <w:p>
      <w:r>
        <w:t>1) 对比能耗数据与客流量、营业额、设备系统运行参数、气象参数等信息，分析能耗变化的规律，给出节能运行的改进建议；</w:t>
      </w:r>
    </w:p>
    <w:p>
      <w:r>
        <w:t>2) 实现系统级节能诊断，发现设备选型、老化，系统匹配等问题，并提出改造建议和经济分析。对设备系统节能运行、节能改造措施的实际效果进行评估。</w:t>
      </w:r>
    </w:p>
    <w:p>
      <w:pPr>
        <w:pStyle w:val="54"/>
        <w:ind w:firstLine="443"/>
      </w:pPr>
      <w:r>
        <w:rPr>
          <w:rFonts w:hint="eastAsia"/>
        </w:rPr>
        <w:t>电表：有功电能、功率、功率因数、A/B/C三相电压、A/B/C三项电流；</w:t>
      </w:r>
    </w:p>
    <w:p>
      <w:pPr>
        <w:pStyle w:val="54"/>
        <w:ind w:firstLine="443"/>
      </w:pPr>
      <w:r>
        <w:rPr>
          <w:rFonts w:hint="eastAsia"/>
        </w:rPr>
        <w:t>水表：水量、冷/热量表：进水温度、回水温度、进回水温差、流量、冷/热量；</w:t>
      </w:r>
    </w:p>
    <w:p>
      <w:pPr>
        <w:pStyle w:val="5"/>
      </w:pPr>
      <w:r>
        <w:t>界面设计</w:t>
      </w:r>
    </w:p>
    <w:p>
      <w:r>
        <w:rPr>
          <w:rFonts w:hint="eastAsia"/>
        </w:rPr>
        <w:t>在“慧云智能化管理系统”集中控制系统主界面上，与“能源管理”对应的缩略图显示内容应包括下表所示内容：</w:t>
      </w:r>
    </w:p>
    <w:tbl>
      <w:tblPr>
        <w:tblStyle w:val="32"/>
        <w:tblW w:w="8100" w:type="dxa"/>
        <w:jc w:val="center"/>
        <w:tblInd w:w="0" w:type="dxa"/>
        <w:tblLayout w:type="fixed"/>
        <w:tblCellMar>
          <w:top w:w="0" w:type="dxa"/>
          <w:left w:w="108" w:type="dxa"/>
          <w:bottom w:w="0" w:type="dxa"/>
          <w:right w:w="108" w:type="dxa"/>
        </w:tblCellMar>
      </w:tblPr>
      <w:tblGrid>
        <w:gridCol w:w="3320"/>
        <w:gridCol w:w="4780"/>
      </w:tblGrid>
      <w:tr>
        <w:tblPrEx>
          <w:tblLayout w:type="fixed"/>
        </w:tblPrEx>
        <w:trPr>
          <w:trHeight w:val="600" w:hRule="atLeast"/>
          <w:jc w:val="center"/>
        </w:trPr>
        <w:tc>
          <w:tcPr>
            <w:tcW w:w="3320" w:type="dxa"/>
            <w:tcBorders>
              <w:top w:val="single" w:color="auto" w:sz="4" w:space="0"/>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当日能耗总数</w:t>
            </w:r>
          </w:p>
        </w:tc>
        <w:tc>
          <w:tcPr>
            <w:tcW w:w="4780" w:type="dxa"/>
            <w:tcBorders>
              <w:top w:val="single" w:color="auto" w:sz="4" w:space="0"/>
              <w:left w:val="nil"/>
              <w:bottom w:val="single" w:color="auto" w:sz="4" w:space="0"/>
              <w:right w:val="single" w:color="auto" w:sz="4" w:space="0"/>
            </w:tcBorders>
            <w:shd w:val="clear" w:color="auto" w:fill="auto"/>
            <w:noWrap/>
            <w:vAlign w:val="center"/>
          </w:tcPr>
          <w:p>
            <w:pPr>
              <w:pStyle w:val="49"/>
              <w:rPr>
                <w:snapToGrid/>
              </w:rPr>
            </w:pPr>
            <w:r>
              <w:rPr>
                <w:rFonts w:hint="eastAsia"/>
                <w:snapToGrid/>
              </w:rPr>
              <w:t>XXX</w:t>
            </w:r>
          </w:p>
        </w:tc>
      </w:tr>
      <w:tr>
        <w:tblPrEx>
          <w:tblLayout w:type="fixed"/>
          <w:tblCellMar>
            <w:top w:w="0" w:type="dxa"/>
            <w:left w:w="108" w:type="dxa"/>
            <w:bottom w:w="0" w:type="dxa"/>
            <w:right w:w="108" w:type="dxa"/>
          </w:tblCellMar>
        </w:tblPrEx>
        <w:trPr>
          <w:trHeight w:val="600" w:hRule="atLeast"/>
          <w:jc w:val="center"/>
        </w:trPr>
        <w:tc>
          <w:tcPr>
            <w:tcW w:w="332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当月能耗累计总数据</w:t>
            </w:r>
          </w:p>
        </w:tc>
        <w:tc>
          <w:tcPr>
            <w:tcW w:w="478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XXXX</w:t>
            </w:r>
          </w:p>
        </w:tc>
      </w:tr>
      <w:tr>
        <w:tblPrEx>
          <w:tblLayout w:type="fixed"/>
        </w:tblPrEx>
        <w:trPr>
          <w:trHeight w:val="600" w:hRule="atLeast"/>
          <w:jc w:val="center"/>
        </w:trPr>
        <w:tc>
          <w:tcPr>
            <w:tcW w:w="3320" w:type="dxa"/>
            <w:tcBorders>
              <w:top w:val="nil"/>
              <w:left w:val="single" w:color="auto" w:sz="4" w:space="0"/>
              <w:bottom w:val="single" w:color="auto" w:sz="4" w:space="0"/>
              <w:right w:val="single" w:color="auto" w:sz="4" w:space="0"/>
            </w:tcBorders>
            <w:shd w:val="clear" w:color="auto" w:fill="auto"/>
            <w:noWrap/>
            <w:vAlign w:val="center"/>
          </w:tcPr>
          <w:p>
            <w:pPr>
              <w:pStyle w:val="49"/>
              <w:rPr>
                <w:snapToGrid/>
              </w:rPr>
            </w:pPr>
            <w:r>
              <w:rPr>
                <w:rFonts w:hint="eastAsia"/>
                <w:snapToGrid/>
              </w:rPr>
              <w:t>一年能耗累计总数据</w:t>
            </w:r>
          </w:p>
        </w:tc>
        <w:tc>
          <w:tcPr>
            <w:tcW w:w="4780" w:type="dxa"/>
            <w:tcBorders>
              <w:top w:val="nil"/>
              <w:left w:val="nil"/>
              <w:bottom w:val="single" w:color="auto" w:sz="4" w:space="0"/>
              <w:right w:val="single" w:color="auto" w:sz="4" w:space="0"/>
            </w:tcBorders>
            <w:shd w:val="clear" w:color="auto" w:fill="auto"/>
            <w:noWrap/>
            <w:vAlign w:val="center"/>
          </w:tcPr>
          <w:p>
            <w:pPr>
              <w:pStyle w:val="49"/>
              <w:rPr>
                <w:snapToGrid/>
              </w:rPr>
            </w:pPr>
            <w:r>
              <w:rPr>
                <w:rFonts w:hint="eastAsia"/>
                <w:snapToGrid/>
              </w:rPr>
              <w:t>XXXXX</w:t>
            </w:r>
          </w:p>
        </w:tc>
      </w:tr>
    </w:tbl>
    <w:p>
      <w:r>
        <w:rPr>
          <w:rFonts w:hint="eastAsia"/>
        </w:rPr>
        <w:t>在主界面上点选“能源管理”的缩略图，或在导航栏中选择“能源管理”，可以进到“能源管理”子系统界面。在此界面中，用户可以看到各个用电支路的功率或累计能耗。用户可以列表方式看到能源管理子系统提供的各个用电子系统的能耗实时参数、报表、记录、趋势图的列表。</w:t>
      </w:r>
    </w:p>
    <w:p>
      <w:r>
        <w:rPr>
          <w:rFonts w:hint="eastAsia"/>
        </w:rPr>
        <w:t>页面提供多种图表工具：</w:t>
      </w:r>
    </w:p>
    <w:p>
      <w:pPr>
        <w:pStyle w:val="54"/>
        <w:ind w:firstLine="443"/>
      </w:pPr>
      <w:r>
        <w:rPr>
          <w:rFonts w:hint="eastAsia"/>
        </w:rPr>
        <w:t>建筑总用电分项饼图</w:t>
      </w:r>
    </w:p>
    <w:p>
      <w:pPr>
        <w:pStyle w:val="54"/>
        <w:ind w:firstLine="443"/>
      </w:pPr>
      <w:r>
        <w:rPr>
          <w:rFonts w:hint="eastAsia"/>
        </w:rPr>
        <w:t>单项系统（如空调系统）用电分项饼图</w:t>
      </w:r>
    </w:p>
    <w:p>
      <w:pPr>
        <w:pStyle w:val="54"/>
        <w:ind w:firstLine="443"/>
      </w:pPr>
      <w:r>
        <w:rPr>
          <w:rFonts w:hint="eastAsia"/>
        </w:rPr>
        <w:t>建筑总用能与室外温度趋势叠加柱状图</w:t>
      </w:r>
    </w:p>
    <w:p>
      <w:pPr>
        <w:pStyle w:val="54"/>
        <w:ind w:firstLine="443"/>
      </w:pPr>
      <w:r>
        <w:rPr>
          <w:rFonts w:hint="eastAsia"/>
        </w:rPr>
        <w:t>建筑总用能与客流量趋势叠加柱状图</w:t>
      </w:r>
    </w:p>
    <w:p>
      <w:pPr>
        <w:pStyle w:val="54"/>
        <w:ind w:firstLine="443"/>
      </w:pPr>
      <w:r>
        <w:rPr>
          <w:rFonts w:hint="eastAsia"/>
        </w:rPr>
        <w:t>空调系统用电趋势图</w:t>
      </w:r>
    </w:p>
    <w:p>
      <w:pPr>
        <w:pStyle w:val="54"/>
        <w:ind w:firstLine="443"/>
      </w:pPr>
      <w:r>
        <w:rPr>
          <w:rFonts w:hint="eastAsia"/>
        </w:rPr>
        <w:t>照明系统用电趋势图</w:t>
      </w:r>
    </w:p>
    <w:p>
      <w:r>
        <w:rPr>
          <w:rFonts w:hint="eastAsia"/>
        </w:rPr>
        <w:t>每个图形的尺寸为</w:t>
      </w:r>
      <w:r>
        <w:t>715px（高）×305px（宽）。图形的配色应符合慧云系统的配色体系</w:t>
      </w:r>
    </w:p>
    <w:p>
      <w:pPr>
        <w:pStyle w:val="50"/>
      </w:pPr>
      <w:r>
        <w:rPr>
          <w:rFonts w:hint="eastAsia"/>
        </w:rPr>
        <w:drawing>
          <wp:inline distT="0" distB="0" distL="0" distR="0">
            <wp:extent cx="5603240" cy="3143250"/>
            <wp:effectExtent l="1905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625063" cy="3155210"/>
                    </a:xfrm>
                    <a:prstGeom prst="rect">
                      <a:avLst/>
                    </a:prstGeom>
                    <a:noFill/>
                    <a:ln>
                      <a:noFill/>
                    </a:ln>
                  </pic:spPr>
                </pic:pic>
              </a:graphicData>
            </a:graphic>
          </wp:inline>
        </w:drawing>
      </w:r>
    </w:p>
    <w:p>
      <w:r>
        <w:rPr>
          <w:rFonts w:hint="eastAsia"/>
        </w:rPr>
        <w:t>页面集成</w:t>
      </w:r>
    </w:p>
    <w:p>
      <w:r>
        <w:rPr>
          <w:rFonts w:hint="eastAsia"/>
        </w:rPr>
        <w:t>可以通过能源管理子系统提供的</w:t>
      </w:r>
      <w:r>
        <w:t>URL，直接集成其应用界面，满足包括但不限于以下要求：</w:t>
      </w:r>
    </w:p>
    <w:p>
      <w:r>
        <w:t>1）慧云系统的节能管理模块通过直接加载页面的方式集成能源管理子系统。</w:t>
      </w:r>
    </w:p>
    <w:p>
      <w:r>
        <w:t>2）能源管理子系统应提供页面访问入口，慧云系统以iframe 的方案集成能源管理子系统。</w:t>
      </w:r>
    </w:p>
    <w:p>
      <w:r>
        <w:t>3）能源管理子系统在慧云系统的页面尺寸大小为1460px（高）×930px（宽）。</w:t>
      </w:r>
    </w:p>
    <w:p>
      <w:r>
        <w:t>4）集成进入慧云系统的能源管理子系统界面应禁止出现横向滚动条，避免出现纵向滚动条。</w:t>
      </w:r>
    </w:p>
    <w:p>
      <w:r>
        <w:t>5）集成进入慧云系统的能源管理平台应提供单点登陆方案。</w:t>
      </w:r>
    </w:p>
    <w:p>
      <w:r>
        <w:t>6）集成进入慧云系统的能源管理页面必须保持在活动状态，不能因为会话超时而返回到登陆界面。</w:t>
      </w:r>
    </w:p>
    <w:p>
      <w:pPr>
        <w:pStyle w:val="5"/>
      </w:pPr>
      <w:r>
        <w:t>接口设计</w:t>
      </w:r>
    </w:p>
    <w:p>
      <w:pPr>
        <w:pStyle w:val="54"/>
        <w:ind w:firstLine="443"/>
      </w:pPr>
      <w:r>
        <w:rPr>
          <w:rFonts w:hint="eastAsia"/>
        </w:rPr>
        <w:t>硬件接口设计</w:t>
      </w:r>
    </w:p>
    <w:p>
      <w:r>
        <w:rPr>
          <w:rFonts w:hint="eastAsia"/>
        </w:rPr>
        <w:t>通讯控制接口为网络接口：RJ-45</w:t>
      </w:r>
    </w:p>
    <w:p>
      <w:pPr>
        <w:pStyle w:val="54"/>
        <w:ind w:firstLine="443"/>
      </w:pPr>
      <w:r>
        <w:rPr>
          <w:rFonts w:hint="eastAsia"/>
        </w:rPr>
        <w:t>软件接口设计</w:t>
      </w:r>
    </w:p>
    <w:p>
      <w:r>
        <w:rPr>
          <w:rFonts w:hint="eastAsia"/>
        </w:rPr>
        <w:t>由能耗计量与管理系统厂商提供数据访问类型的OPC Server，智能化集成系统通过标准OPC Client连接OPC Server获取整个能耗计量与管理系统的主要受监控设备数据。该接口需要满足OPC基金会OPC2.0标准的OPC Server软件接口，接口数据包括设备状态信息等。</w:t>
      </w:r>
    </w:p>
    <w:p>
      <w:r>
        <w:rPr>
          <w:rFonts w:hint="eastAsia"/>
        </w:rPr>
        <w:t>能耗计量与管理系统或提供ODBC接口并向智能化集成系统开放其数据库，提供相关智能化集成系统所需数据库表结构说明，使集成管理平台可以通过访问其数据库查询电表、水表等相关数据信息。</w:t>
      </w:r>
    </w:p>
    <w:p>
      <w:r>
        <w:drawing>
          <wp:inline distT="0" distB="0" distL="0" distR="0">
            <wp:extent cx="4621530" cy="1965325"/>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94"/>
                    <a:stretch>
                      <a:fillRect/>
                    </a:stretch>
                  </pic:blipFill>
                  <pic:spPr>
                    <a:xfrm>
                      <a:off x="0" y="0"/>
                      <a:ext cx="4621621" cy="1965405"/>
                    </a:xfrm>
                    <a:prstGeom prst="rect">
                      <a:avLst/>
                    </a:prstGeom>
                  </pic:spPr>
                </pic:pic>
              </a:graphicData>
            </a:graphic>
          </wp:inline>
        </w:drawing>
      </w:r>
    </w:p>
    <w:p>
      <w:r>
        <w:rPr>
          <w:rFonts w:hint="eastAsia"/>
        </w:rPr>
        <w:t>集成系统与能耗计量与管理系统的工程界面划分以图中红色虚线为界，以左为能耗计量与管理系统部分，以右为智能化集成系统部分。</w:t>
      </w:r>
    </w:p>
    <w:p>
      <w:pPr>
        <w:pStyle w:val="3"/>
      </w:pPr>
      <w:bookmarkStart w:id="44" w:name="_Toc419987176"/>
      <w:r>
        <w:rPr>
          <w:rFonts w:hint="eastAsia"/>
        </w:rPr>
        <w:t>系统安全</w:t>
      </w:r>
      <w:bookmarkEnd w:id="44"/>
    </w:p>
    <w:p>
      <w:r>
        <w:rPr>
          <w:rFonts w:hint="eastAsia"/>
        </w:rPr>
        <w:t>慧云集成平台数据中心的信息安全应遵循国家已经颁布的标准规范或条例，建立信息安全技术框架，通过系统的技术防护措施和非技术防护措施（网络各成员必须承担的安全义务和责任）来实现信息安全。</w:t>
      </w:r>
    </w:p>
    <w:p>
      <w:pPr>
        <w:pStyle w:val="4"/>
      </w:pPr>
      <w:bookmarkStart w:id="45" w:name="_Toc401677089"/>
      <w:bookmarkStart w:id="46" w:name="_Toc401863446"/>
      <w:r>
        <w:rPr>
          <w:rFonts w:hint="eastAsia"/>
        </w:rPr>
        <w:t>系统</w:t>
      </w:r>
      <w:r>
        <w:t>安全方案</w:t>
      </w:r>
      <w:bookmarkEnd w:id="45"/>
      <w:bookmarkEnd w:id="46"/>
    </w:p>
    <w:p>
      <w:pPr>
        <w:pStyle w:val="12"/>
        <w:ind w:left="131" w:right="221" w:firstLine="443"/>
        <w:rPr>
          <w:snapToGrid w:val="0"/>
          <w:kern w:val="0"/>
        </w:rPr>
      </w:pPr>
      <w:r>
        <w:rPr>
          <w:snapToGrid w:val="0"/>
          <w:kern w:val="0"/>
        </w:rPr>
        <w:t>网络通讯安全</w:t>
      </w:r>
    </w:p>
    <w:p>
      <w:r>
        <w:rPr>
          <w:rFonts w:hint="eastAsia"/>
        </w:rPr>
        <w:t>对本地网、局域网传输线路传导辐射的抑制，由于电缆传输辐射信息的不可避免性，现均采光缆传输的方式，大多数均在Modem出来的设备用光电转换接口，用光缆接出屏蔽室外进行传输。 </w:t>
      </w:r>
    </w:p>
    <w:p>
      <w:r>
        <w:rPr>
          <w:rFonts w:hint="eastAsia"/>
        </w:rPr>
        <w:t>对终端设备辐射的防范。终端机尤其是CRT显示器，由于上万伏高压电子流的作用，辐射有极强的</w:t>
      </w:r>
    </w:p>
    <w:p>
      <w:r>
        <w:rPr>
          <w:rFonts w:hint="eastAsia"/>
        </w:rPr>
        <w:t>利用防火墙并经过严格配置，可以阻止各种不安全访问通过防火墙，从而降低安全风险。但是，网络安全不可能完全依靠防火墙单一产品来实现，网络安全是个整体的，必须配相应的安全产品，作为防火墙的必要补充。入侵检测系统就是最好的安全产品，入侵检测系统是根据已有的、最新的攻击手段的信息代码对进出网段的所有*作行为进行实时监控、记录，并按制定的策略实行响应（阻断、报警、发送E-mail）。从而防止针对网络的攻击与犯罪行为。入侵检测系统一般包括控制台和探测器（网络引擎）。控制台用作制定及管理所有探测器（网络引擎）。探测器（网络引擎）用作监听进出网络的访问行为，根据控制台的指令执行相应行为。由于探测器采取的是监听不是过滤数据包，因此，入侵检测系统的应用不会对网络系统性能造成多大影响。</w:t>
      </w:r>
    </w:p>
    <w:p>
      <w:pPr>
        <w:pStyle w:val="12"/>
        <w:ind w:left="131" w:right="221" w:firstLine="443"/>
        <w:rPr>
          <w:snapToGrid w:val="0"/>
          <w:kern w:val="0"/>
        </w:rPr>
      </w:pPr>
      <w:r>
        <w:rPr>
          <w:snapToGrid w:val="0"/>
          <w:kern w:val="0"/>
        </w:rPr>
        <w:t>软件安全</w:t>
      </w:r>
    </w:p>
    <w:p>
      <w:r>
        <w:rPr>
          <w:rFonts w:hint="eastAsia"/>
        </w:rPr>
        <w:t>系统和应用软件要有访问控制功能：用户登录访问控制、权限控制、目录级安全控制、文件属性安全控制。</w:t>
      </w:r>
    </w:p>
    <w:p>
      <w:r>
        <w:rPr>
          <w:rFonts w:hint="eastAsia"/>
        </w:rPr>
        <w:t>系统采用严格的授权/访问控制，系统不仅控制应用/用户访问哪些信息，而且控制应用或用户有权执行哪些操作。此外系统能够对管理权进行委托，以能够管理大型组织结构的跨应用的访问授权。</w:t>
      </w:r>
    </w:p>
    <w:p>
      <w:r>
        <w:rPr>
          <w:rFonts w:hint="eastAsia"/>
        </w:rPr>
        <w:t>系统软件（包括操作系统、数据库系统）和应用软件应定期进行完全备份，系统软件的配置修改和应用软件的改动都要及时备份，并做好相应的记录文档。</w:t>
      </w:r>
    </w:p>
    <w:p>
      <w:r>
        <w:rPr>
          <w:rFonts w:hint="eastAsia"/>
        </w:rPr>
        <w:t>及时了解系统软件和应用软件厂家公布的软件漏洞，并立即进行更新修正。</w:t>
      </w:r>
    </w:p>
    <w:p>
      <w:r>
        <w:rPr>
          <w:rFonts w:hint="eastAsia"/>
        </w:rPr>
        <w:t>应用软件的开发要有完整的技术文档，源代码要有详尽的注释。</w:t>
      </w:r>
    </w:p>
    <w:p>
      <w:pPr>
        <w:pStyle w:val="4"/>
      </w:pPr>
      <w:bookmarkStart w:id="47" w:name="_Toc401677090"/>
      <w:bookmarkStart w:id="48" w:name="_Toc401863447"/>
      <w:r>
        <w:t>数据安全</w:t>
      </w:r>
      <w:bookmarkEnd w:id="47"/>
      <w:bookmarkEnd w:id="48"/>
    </w:p>
    <w:p>
      <w:r>
        <w:rPr>
          <w:rFonts w:hint="eastAsia"/>
        </w:rPr>
        <w:t>所有汇集的楼宇建筑资料和能耗数据资料（包括原始资料和生成资料）按照有关管理规定分类存档。</w:t>
      </w:r>
    </w:p>
    <w:p>
      <w:r>
        <w:rPr>
          <w:rFonts w:hint="eastAsia"/>
        </w:rPr>
        <w:t>对外共享或者对外提供的数据资料要依据国家有关法律法规，严格按照“用户级别及权限”的规定来授权用户对资料的访问，防止越权访问。</w:t>
      </w:r>
    </w:p>
    <w:p>
      <w:pPr>
        <w:rPr>
          <w:snapToGrid/>
          <w:kern w:val="2"/>
        </w:rPr>
      </w:pPr>
      <w:r>
        <w:rPr>
          <w:snapToGrid/>
          <w:kern w:val="2"/>
        </w:rPr>
        <w:t>数据备份容错</w:t>
      </w:r>
    </w:p>
    <w:p>
      <w:r>
        <w:rPr>
          <w:rFonts w:hint="eastAsia"/>
        </w:rPr>
        <w:t>双机热备份保证7*24小时应用不间断。 </w:t>
      </w:r>
    </w:p>
    <w:p>
      <w:r>
        <w:rPr>
          <w:rFonts w:hint="eastAsia"/>
        </w:rPr>
        <w:t>为了满足慧云集成平台的持续运行能力的高要求。在继续进行信息化建设的同时保障系统的高可用性我们可以建议使用双机热备份的方案。提供高可用性让系统无论是硬件或是软件失效，保证办公应用服务不间断的能力。高可用性软件简单的说是两种功能的综合：监控功能、切换功能，其基本工作原理是服务器间通过软件监控服务器，当某服务器硬件或是软件失效，软件的切换功能发生作用将中断服务器的工作在指定服务器上启动起来使服务器的工作得以继续。</w:t>
      </w:r>
    </w:p>
    <w:p>
      <w:pPr>
        <w:pStyle w:val="4"/>
      </w:pPr>
      <w:bookmarkStart w:id="49" w:name="_Toc401863448"/>
      <w:bookmarkStart w:id="50" w:name="_Toc401677091"/>
      <w:r>
        <w:t>系统安全日常维护管理</w:t>
      </w:r>
      <w:bookmarkEnd w:id="49"/>
      <w:bookmarkEnd w:id="50"/>
    </w:p>
    <w:p>
      <w:r>
        <w:rPr>
          <w:rFonts w:hint="eastAsia"/>
        </w:rPr>
        <w:t>日常操作规范主要是对日常工作职责、内容、操作流程所做的规定，从而实现安全防护的程序化和统一化管理，主要内容包括： </w:t>
      </w:r>
    </w:p>
    <w:p>
      <w:pPr>
        <w:pStyle w:val="54"/>
        <w:ind w:firstLine="443"/>
      </w:pPr>
      <w:r>
        <w:rPr>
          <w:rFonts w:hint="eastAsia"/>
        </w:rPr>
        <w:t>各种软件安装、调试、维护、卸载权限和流程；</w:t>
      </w:r>
    </w:p>
    <w:p>
      <w:pPr>
        <w:pStyle w:val="54"/>
        <w:ind w:firstLine="443"/>
      </w:pPr>
      <w:r>
        <w:rPr>
          <w:rFonts w:hint="eastAsia"/>
        </w:rPr>
        <w:t>管理员日常监管职责划分；</w:t>
      </w:r>
    </w:p>
    <w:p>
      <w:pPr>
        <w:pStyle w:val="54"/>
        <w:ind w:firstLine="443"/>
      </w:pPr>
      <w:r>
        <w:rPr>
          <w:rFonts w:hint="eastAsia"/>
        </w:rPr>
        <w:t>安全扫描评估方式选择； </w:t>
      </w:r>
    </w:p>
    <w:p>
      <w:pPr>
        <w:pStyle w:val="54"/>
        <w:ind w:firstLine="443"/>
      </w:pPr>
      <w:r>
        <w:rPr>
          <w:rFonts w:hint="eastAsia"/>
        </w:rPr>
        <w:t>安全事件发现后的分析与记录； </w:t>
      </w:r>
    </w:p>
    <w:p>
      <w:pPr>
        <w:pStyle w:val="54"/>
        <w:ind w:firstLine="443"/>
      </w:pPr>
      <w:r>
        <w:rPr>
          <w:rFonts w:hint="eastAsia"/>
        </w:rPr>
        <w:t>对本级和下级安全设备及软件运行状态、问题处理的监控； </w:t>
      </w:r>
    </w:p>
    <w:p>
      <w:pPr>
        <w:pStyle w:val="54"/>
        <w:ind w:firstLine="443"/>
      </w:pPr>
      <w:r>
        <w:rPr>
          <w:rFonts w:hint="eastAsia"/>
        </w:rPr>
        <w:t>突发事件紧急处理、报告程序 </w:t>
      </w:r>
    </w:p>
    <w:p>
      <w:r>
        <w:rPr>
          <w:rFonts w:hint="eastAsia"/>
        </w:rPr>
        <w:t>安全策略配置管理办法： </w:t>
      </w:r>
    </w:p>
    <w:p>
      <w:r>
        <w:rPr>
          <w:rFonts w:hint="eastAsia"/>
        </w:rPr>
        <w:t>根据安全问题潜存环境的差异和对环境关注程度的不同，选择相应的网络安全策略是网络安全建设非常重要的一步，突出重点、兼顾一般的策略配置能够降低风险，其主要内容包括： </w:t>
      </w:r>
    </w:p>
    <w:p>
      <w:pPr>
        <w:pStyle w:val="54"/>
        <w:ind w:firstLine="443"/>
      </w:pPr>
      <w:r>
        <w:rPr>
          <w:rFonts w:hint="eastAsia"/>
        </w:rPr>
        <w:t>策略配置目标 </w:t>
      </w:r>
    </w:p>
    <w:p>
      <w:pPr>
        <w:pStyle w:val="54"/>
        <w:ind w:firstLine="443"/>
      </w:pPr>
      <w:r>
        <w:rPr>
          <w:rFonts w:hint="eastAsia"/>
        </w:rPr>
        <w:t>不同环境要求下的策略分类 </w:t>
      </w:r>
    </w:p>
    <w:p>
      <w:pPr>
        <w:pStyle w:val="54"/>
        <w:ind w:firstLine="443"/>
      </w:pPr>
      <w:r>
        <w:rPr>
          <w:rFonts w:hint="eastAsia"/>
        </w:rPr>
        <w:t>不同策略配置权限划分和配置流程 </w:t>
      </w:r>
    </w:p>
    <w:p>
      <w:pPr>
        <w:pStyle w:val="54"/>
        <w:ind w:firstLine="443"/>
      </w:pPr>
      <w:r>
        <w:rPr>
          <w:rFonts w:hint="eastAsia"/>
        </w:rPr>
        <w:t>策略配置效果分析 </w:t>
      </w:r>
    </w:p>
    <w:p>
      <w:pPr>
        <w:pStyle w:val="54"/>
        <w:ind w:firstLine="443"/>
      </w:pPr>
      <w:r>
        <w:rPr>
          <w:rFonts w:hint="eastAsia"/>
        </w:rPr>
        <w:t>策略配置修正</w:t>
      </w:r>
    </w:p>
    <w:p>
      <w:r>
        <w:rPr>
          <w:rFonts w:hint="eastAsia"/>
        </w:rPr>
        <w:t>数据备份管理办法： </w:t>
      </w:r>
    </w:p>
    <w:p>
      <w:r>
        <w:rPr>
          <w:rFonts w:hint="eastAsia"/>
        </w:rPr>
        <w:t>出于对数据安全性、可恢复性考虑，适时的数据备份能够实现防范的目的，同时能够提高遭破坏后的数据恢复速度，而更重要的是对备份数据是否存在安全隐患，确保备份数据的真正安全可靠，这是数据备份管理规范区别于传统数据备份的重大区别所在，其主要内容包括： </w:t>
      </w:r>
    </w:p>
    <w:p>
      <w:pPr>
        <w:pStyle w:val="54"/>
        <w:ind w:firstLine="443"/>
      </w:pPr>
      <w:r>
        <w:rPr>
          <w:rFonts w:hint="eastAsia"/>
        </w:rPr>
        <w:t>数据重要性级别划分； </w:t>
      </w:r>
    </w:p>
    <w:p>
      <w:pPr>
        <w:pStyle w:val="54"/>
        <w:ind w:firstLine="443"/>
      </w:pPr>
      <w:r>
        <w:rPr>
          <w:rFonts w:hint="eastAsia"/>
        </w:rPr>
        <w:t>不同级别数据备份更新频率；</w:t>
      </w:r>
    </w:p>
    <w:p>
      <w:pPr>
        <w:pStyle w:val="54"/>
        <w:ind w:firstLine="443"/>
      </w:pPr>
      <w:r>
        <w:rPr>
          <w:rFonts w:hint="eastAsia"/>
        </w:rPr>
        <w:t>备份流程；</w:t>
      </w:r>
    </w:p>
    <w:p>
      <w:pPr>
        <w:pStyle w:val="54"/>
        <w:ind w:firstLine="443"/>
      </w:pPr>
      <w:r>
        <w:rPr>
          <w:rFonts w:hint="eastAsia"/>
        </w:rPr>
        <w:t>备份数据的保管；</w:t>
      </w:r>
    </w:p>
    <w:p>
      <w:pPr>
        <w:pStyle w:val="54"/>
        <w:ind w:firstLine="443"/>
      </w:pPr>
      <w:r>
        <w:rPr>
          <w:rFonts w:hint="eastAsia"/>
        </w:rPr>
        <w:t>备份数据病毒查杀与恢复；</w:t>
      </w:r>
    </w:p>
    <w:p>
      <w:pPr>
        <w:pStyle w:val="54"/>
        <w:ind w:firstLine="443"/>
      </w:pPr>
      <w:r>
        <w:rPr>
          <w:rFonts w:hint="eastAsia"/>
        </w:rPr>
        <w:t>攻击事件预警管理办法； </w:t>
      </w:r>
    </w:p>
    <w:p>
      <w:pPr>
        <w:pStyle w:val="54"/>
        <w:ind w:firstLine="443"/>
      </w:pPr>
      <w:r>
        <w:rPr>
          <w:rFonts w:hint="eastAsia"/>
        </w:rPr>
        <w:t>预警是对出现攻击事件的报警，其主要内容包括； </w:t>
      </w:r>
    </w:p>
    <w:p>
      <w:pPr>
        <w:pStyle w:val="54"/>
        <w:ind w:firstLine="443"/>
      </w:pPr>
      <w:r>
        <w:rPr>
          <w:rFonts w:hint="eastAsia"/>
        </w:rPr>
        <w:t>安全事件报警形式（电子邮件、手机短信、LAN即时消息等）预警结果传送渠道； </w:t>
      </w:r>
    </w:p>
    <w:p>
      <w:pPr>
        <w:pStyle w:val="54"/>
        <w:ind w:firstLine="443"/>
      </w:pPr>
      <w:r>
        <w:rPr>
          <w:rFonts w:hint="eastAsia"/>
        </w:rPr>
        <w:t>预警结果的处理；</w:t>
      </w:r>
    </w:p>
    <w:p>
      <w:pPr>
        <w:pStyle w:val="3"/>
      </w:pPr>
      <w:bookmarkStart w:id="51" w:name="_Toc419987177"/>
      <w:r>
        <w:rPr>
          <w:rFonts w:hint="eastAsia"/>
        </w:rPr>
        <w:t>系统硬件支撑环境（补充服务器、大屏技术内容）</w:t>
      </w:r>
      <w:bookmarkEnd w:id="51"/>
    </w:p>
    <w:p>
      <w:pPr>
        <w:pStyle w:val="4"/>
      </w:pPr>
      <w:r>
        <w:rPr>
          <w:rFonts w:hint="eastAsia"/>
        </w:rPr>
        <w:t>大屏幕显示系统</w:t>
      </w:r>
    </w:p>
    <w:p>
      <w:r>
        <w:rPr>
          <w:rFonts w:hint="eastAsia"/>
        </w:rPr>
        <w:t>本次投标选用南京欧帝科技DCM460系列大屏幕拼接一体机产品，屏幕选用韩国三星A级优质屏幕，性能及产品参数如下：</w:t>
      </w:r>
    </w:p>
    <w:p>
      <w:pPr>
        <w:pStyle w:val="54"/>
        <w:ind w:firstLine="443"/>
      </w:pPr>
      <w:r>
        <w:rPr>
          <w:rFonts w:hint="eastAsia"/>
        </w:rPr>
        <w:t>产品性能</w:t>
      </w:r>
    </w:p>
    <w:p>
      <w:r>
        <w:rPr>
          <w:rFonts w:hint="eastAsia"/>
        </w:rPr>
        <w:t>性能描述：</w:t>
      </w:r>
    </w:p>
    <w:p>
      <w:r>
        <w:rPr>
          <w:rFonts w:hint="eastAsia"/>
        </w:rPr>
        <w:t>　</w:t>
      </w:r>
      <w:r>
        <w:t>1、多样化接口：整机拥有HDMI、VGA,AV接口，RJ45等专业接口</w:t>
      </w:r>
    </w:p>
    <w:p>
      <w:r>
        <w:rPr>
          <w:rFonts w:hint="eastAsia"/>
        </w:rPr>
        <w:t>　</w:t>
      </w:r>
      <w:r>
        <w:t>2、优质液晶面板：严选进口优质A规液晶面板，保证使用放心</w:t>
      </w:r>
    </w:p>
    <w:p>
      <w:r>
        <w:rPr>
          <w:rFonts w:hint="eastAsia"/>
        </w:rPr>
        <w:t>　</w:t>
      </w:r>
      <w:r>
        <w:t xml:space="preserve">3、画面清晰：采用最新3D画质数字处理电路，图像清晰，视角宽阔，高亮度、色彩艳丽的优质屏幕，全屏幕均衡亮度，高对比度，具有1920*1080P全高清画面显示与播放 </w:t>
      </w:r>
    </w:p>
    <w:p>
      <w:r>
        <w:rPr>
          <w:rFonts w:hint="eastAsia"/>
        </w:rPr>
        <w:t>　</w:t>
      </w:r>
      <w:r>
        <w:t>4、可靠性设计：整机安全耐用，设备具有不怕划伤，防尘、防油污、抗电磁干扰，抗光干扰的特点</w:t>
      </w:r>
    </w:p>
    <w:p>
      <w:r>
        <w:t xml:space="preserve">  5、整机有“自动诊断”的功能，可以判断内部温度的高低，而启动风扇降温</w:t>
      </w:r>
    </w:p>
    <w:p>
      <w:r>
        <w:t xml:space="preserve">  6、液晶面板背光源：低功耗节能环保，应当具备无信号自动待机功能</w:t>
      </w:r>
    </w:p>
    <w:p>
      <w:r>
        <w:t xml:space="preserve">  7、具有自动侦测和识别各种复合视频的能力，能处理各种标准RGB或常用的非标准VGA 信号</w:t>
      </w:r>
    </w:p>
    <w:p>
      <w:r>
        <w:t xml:space="preserve">  8、上电即可工作,启动时间应当小于10秒钟,稳定性高满足7×24小时的工作需求,保证系统长时间运行，用户可直接硬开机和关机</w:t>
      </w:r>
    </w:p>
    <w:p>
      <w:r>
        <w:t xml:space="preserve">  9、保证在视角内观看到的图像不变形，色彩无失真</w:t>
      </w:r>
    </w:p>
    <w:p>
      <w:r>
        <w:t xml:space="preserve">  10、经久耐用：内置电源，能耗低，液晶屏使用寿命可达5万小时以上</w:t>
      </w:r>
    </w:p>
    <w:p>
      <w:r>
        <w:t xml:space="preserve">  11、整机颜色可选，安装简便，接通电源即可使用，可固定壁挂安装在墙上，也可悬挂在带有四向滚轮的专用移动支架上，方便可行</w:t>
      </w:r>
      <w:r>
        <w:rPr>
          <w:rFonts w:hint="eastAsia"/>
        </w:rPr>
        <w:t>。</w:t>
      </w:r>
    </w:p>
    <w:p>
      <w:pPr>
        <w:pStyle w:val="54"/>
        <w:ind w:firstLine="443"/>
      </w:pPr>
      <w:r>
        <w:rPr>
          <w:rFonts w:hint="eastAsia"/>
        </w:rPr>
        <w:t>产品参数</w:t>
      </w:r>
    </w:p>
    <w:tbl>
      <w:tblPr>
        <w:tblStyle w:val="32"/>
        <w:tblW w:w="9116" w:type="dxa"/>
        <w:tblInd w:w="103" w:type="dxa"/>
        <w:tblLayout w:type="fixed"/>
        <w:tblCellMar>
          <w:top w:w="0" w:type="dxa"/>
          <w:left w:w="108" w:type="dxa"/>
          <w:bottom w:w="0" w:type="dxa"/>
          <w:right w:w="108" w:type="dxa"/>
        </w:tblCellMar>
      </w:tblPr>
      <w:tblGrid>
        <w:gridCol w:w="1382"/>
        <w:gridCol w:w="1008"/>
        <w:gridCol w:w="6726"/>
      </w:tblGrid>
      <w:tr>
        <w:tblPrEx>
          <w:tblLayout w:type="fixed"/>
        </w:tblPrEx>
        <w:trPr>
          <w:trHeight w:val="90" w:hRule="atLeast"/>
        </w:trPr>
        <w:tc>
          <w:tcPr>
            <w:tcW w:w="1382" w:type="dxa"/>
            <w:tcBorders>
              <w:top w:val="single" w:color="auto" w:sz="4" w:space="0"/>
              <w:left w:val="single" w:color="auto" w:sz="4" w:space="0"/>
              <w:bottom w:val="single" w:color="auto" w:sz="4" w:space="0"/>
              <w:right w:val="single" w:color="auto" w:sz="4" w:space="0"/>
            </w:tcBorders>
            <w:shd w:val="clear" w:color="auto" w:fill="FFFF00"/>
            <w:vAlign w:val="center"/>
          </w:tcPr>
          <w:p>
            <w:pPr>
              <w:pStyle w:val="49"/>
            </w:pPr>
            <w:r>
              <w:rPr>
                <w:rFonts w:hint="eastAsia"/>
              </w:rPr>
              <w:t>型号</w:t>
            </w:r>
          </w:p>
        </w:tc>
        <w:tc>
          <w:tcPr>
            <w:tcW w:w="7734" w:type="dxa"/>
            <w:gridSpan w:val="2"/>
            <w:tcBorders>
              <w:top w:val="single" w:color="auto" w:sz="4" w:space="0"/>
              <w:left w:val="nil"/>
              <w:bottom w:val="single" w:color="auto" w:sz="4" w:space="0"/>
              <w:right w:val="single" w:color="auto" w:sz="4" w:space="0"/>
            </w:tcBorders>
            <w:shd w:val="clear" w:color="auto" w:fill="FFFF00"/>
          </w:tcPr>
          <w:p>
            <w:pPr>
              <w:pStyle w:val="49"/>
            </w:pPr>
            <w:r>
              <w:rPr>
                <w:rFonts w:hint="eastAsia"/>
              </w:rPr>
              <w:t>DC4</w:t>
            </w:r>
            <w:r>
              <w:t>60MM4</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图像长宽比</w:t>
            </w:r>
          </w:p>
        </w:tc>
        <w:tc>
          <w:tcPr>
            <w:tcW w:w="7734" w:type="dxa"/>
            <w:gridSpan w:val="2"/>
            <w:tcBorders>
              <w:top w:val="single" w:color="auto" w:sz="4" w:space="0"/>
              <w:left w:val="nil"/>
              <w:bottom w:val="single" w:color="auto" w:sz="4" w:space="0"/>
              <w:right w:val="single" w:color="auto" w:sz="4" w:space="0"/>
            </w:tcBorders>
          </w:tcPr>
          <w:p>
            <w:pPr>
              <w:pStyle w:val="49"/>
            </w:pPr>
            <w:r>
              <w:rPr>
                <w:rFonts w:hint="eastAsia"/>
              </w:rPr>
              <w:t>16:9</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响应时间</w:t>
            </w:r>
          </w:p>
        </w:tc>
        <w:tc>
          <w:tcPr>
            <w:tcW w:w="7734" w:type="dxa"/>
            <w:gridSpan w:val="2"/>
            <w:tcBorders>
              <w:top w:val="single" w:color="auto" w:sz="4" w:space="0"/>
              <w:left w:val="nil"/>
              <w:bottom w:val="single" w:color="auto" w:sz="4" w:space="0"/>
              <w:right w:val="single" w:color="auto" w:sz="4" w:space="0"/>
            </w:tcBorders>
          </w:tcPr>
          <w:p>
            <w:pPr>
              <w:pStyle w:val="49"/>
            </w:pPr>
            <w:r>
              <w:t>8</w:t>
            </w:r>
            <w:r>
              <w:rPr>
                <w:rFonts w:hint="eastAsia"/>
              </w:rPr>
              <w:t>ms</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色彩</w:t>
            </w:r>
          </w:p>
        </w:tc>
        <w:tc>
          <w:tcPr>
            <w:tcW w:w="7734" w:type="dxa"/>
            <w:gridSpan w:val="2"/>
            <w:tcBorders>
              <w:top w:val="single" w:color="auto" w:sz="4" w:space="0"/>
              <w:left w:val="nil"/>
              <w:bottom w:val="single" w:color="auto" w:sz="4" w:space="0"/>
              <w:right w:val="single" w:color="auto" w:sz="4" w:space="0"/>
            </w:tcBorders>
          </w:tcPr>
          <w:p>
            <w:pPr>
              <w:pStyle w:val="49"/>
            </w:pPr>
            <w:r>
              <w:rPr>
                <w:rFonts w:hint="eastAsia"/>
              </w:rPr>
              <w:t>8 BIT, 16.7 M</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背光源</w:t>
            </w:r>
          </w:p>
        </w:tc>
        <w:tc>
          <w:tcPr>
            <w:tcW w:w="7734" w:type="dxa"/>
            <w:gridSpan w:val="2"/>
            <w:tcBorders>
              <w:top w:val="single" w:color="auto" w:sz="4" w:space="0"/>
              <w:left w:val="nil"/>
              <w:bottom w:val="single" w:color="auto" w:sz="4" w:space="0"/>
              <w:right w:val="single" w:color="auto" w:sz="4" w:space="0"/>
            </w:tcBorders>
          </w:tcPr>
          <w:p>
            <w:pPr>
              <w:pStyle w:val="49"/>
            </w:pPr>
            <w:r>
              <w:t>LED</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亮度</w:t>
            </w:r>
          </w:p>
        </w:tc>
        <w:tc>
          <w:tcPr>
            <w:tcW w:w="7734" w:type="dxa"/>
            <w:gridSpan w:val="2"/>
            <w:tcBorders>
              <w:top w:val="single" w:color="auto" w:sz="4" w:space="0"/>
              <w:left w:val="nil"/>
              <w:bottom w:val="single" w:color="auto" w:sz="4" w:space="0"/>
              <w:right w:val="single" w:color="auto" w:sz="4" w:space="0"/>
            </w:tcBorders>
          </w:tcPr>
          <w:p>
            <w:pPr>
              <w:pStyle w:val="49"/>
            </w:pPr>
            <w:r>
              <w:t>700</w:t>
            </w:r>
            <w:r>
              <w:rPr>
                <w:rFonts w:hint="eastAsia"/>
              </w:rPr>
              <w:t>cd/ m</w:t>
            </w:r>
            <w:r>
              <w:rPr>
                <w:rFonts w:hint="eastAsia"/>
                <w:vertAlign w:val="superscript"/>
              </w:rPr>
              <w:t>2</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对比度</w:t>
            </w:r>
          </w:p>
        </w:tc>
        <w:tc>
          <w:tcPr>
            <w:tcW w:w="7734" w:type="dxa"/>
            <w:gridSpan w:val="2"/>
            <w:tcBorders>
              <w:top w:val="single" w:color="auto" w:sz="4" w:space="0"/>
              <w:left w:val="nil"/>
              <w:bottom w:val="single" w:color="auto" w:sz="4" w:space="0"/>
              <w:right w:val="single" w:color="auto" w:sz="4" w:space="0"/>
            </w:tcBorders>
          </w:tcPr>
          <w:p>
            <w:pPr>
              <w:pStyle w:val="49"/>
            </w:pPr>
            <w:r>
              <w:t>35</w:t>
            </w:r>
            <w:r>
              <w:rPr>
                <w:rFonts w:hint="eastAsia"/>
              </w:rPr>
              <w:t>00:1</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色温</w:t>
            </w:r>
          </w:p>
        </w:tc>
        <w:tc>
          <w:tcPr>
            <w:tcW w:w="7734" w:type="dxa"/>
            <w:gridSpan w:val="2"/>
            <w:tcBorders>
              <w:top w:val="single" w:color="auto" w:sz="4" w:space="0"/>
              <w:left w:val="nil"/>
              <w:bottom w:val="single" w:color="auto" w:sz="4" w:space="0"/>
              <w:right w:val="single" w:color="auto" w:sz="4" w:space="0"/>
            </w:tcBorders>
          </w:tcPr>
          <w:p>
            <w:pPr>
              <w:pStyle w:val="49"/>
            </w:pPr>
            <w:r>
              <w:rPr>
                <w:rFonts w:hint="eastAsia"/>
              </w:rPr>
              <w:t>10000K</w:t>
            </w:r>
          </w:p>
        </w:tc>
      </w:tr>
      <w:tr>
        <w:tblPrEx>
          <w:tblLayout w:type="fixed"/>
          <w:tblCellMar>
            <w:top w:w="0" w:type="dxa"/>
            <w:left w:w="108" w:type="dxa"/>
            <w:bottom w:w="0" w:type="dxa"/>
            <w:right w:w="108" w:type="dxa"/>
          </w:tblCellMar>
        </w:tblPrEx>
        <w:trPr>
          <w:trHeight w:val="474"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可视角度（H/V）</w:t>
            </w:r>
          </w:p>
        </w:tc>
        <w:tc>
          <w:tcPr>
            <w:tcW w:w="7734" w:type="dxa"/>
            <w:gridSpan w:val="2"/>
            <w:tcBorders>
              <w:top w:val="single" w:color="auto" w:sz="4" w:space="0"/>
              <w:left w:val="nil"/>
              <w:bottom w:val="single" w:color="auto" w:sz="4" w:space="0"/>
              <w:right w:val="single" w:color="auto" w:sz="4" w:space="0"/>
            </w:tcBorders>
          </w:tcPr>
          <w:p>
            <w:pPr>
              <w:pStyle w:val="49"/>
            </w:pPr>
            <w:r>
              <w:rPr>
                <w:rFonts w:hint="eastAsia"/>
              </w:rPr>
              <w:t>178/178度</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双边拼缝</w:t>
            </w:r>
          </w:p>
        </w:tc>
        <w:tc>
          <w:tcPr>
            <w:tcW w:w="7734" w:type="dxa"/>
            <w:gridSpan w:val="2"/>
            <w:tcBorders>
              <w:top w:val="single" w:color="auto" w:sz="4" w:space="0"/>
              <w:left w:val="nil"/>
              <w:bottom w:val="single" w:color="auto" w:sz="4" w:space="0"/>
              <w:right w:val="single" w:color="auto" w:sz="4" w:space="0"/>
            </w:tcBorders>
          </w:tcPr>
          <w:p>
            <w:pPr>
              <w:pStyle w:val="49"/>
            </w:pPr>
            <w:r>
              <w:rPr>
                <w:rFonts w:hint="eastAsia"/>
              </w:rPr>
              <w:t>上下拼缝</w:t>
            </w:r>
            <w:r>
              <w:t>5.</w:t>
            </w:r>
            <w:r>
              <w:rPr>
                <w:rFonts w:hint="eastAsia"/>
              </w:rPr>
              <w:t>5mm；左右拼缝</w:t>
            </w:r>
            <w:r>
              <w:t>5.</w:t>
            </w:r>
            <w:r>
              <w:rPr>
                <w:rFonts w:hint="eastAsia"/>
              </w:rPr>
              <w:t>5mm</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整机净重</w:t>
            </w:r>
          </w:p>
        </w:tc>
        <w:tc>
          <w:tcPr>
            <w:tcW w:w="7734" w:type="dxa"/>
            <w:gridSpan w:val="2"/>
            <w:tcBorders>
              <w:top w:val="single" w:color="auto" w:sz="4" w:space="0"/>
              <w:left w:val="nil"/>
              <w:bottom w:val="single" w:color="auto" w:sz="4" w:space="0"/>
              <w:right w:val="single" w:color="auto" w:sz="4" w:space="0"/>
            </w:tcBorders>
          </w:tcPr>
          <w:p>
            <w:pPr>
              <w:pStyle w:val="49"/>
            </w:pPr>
            <w:r>
              <w:t>1</w:t>
            </w:r>
            <w:r>
              <w:rPr>
                <w:rFonts w:hint="eastAsia"/>
              </w:rPr>
              <w:t>6</w:t>
            </w:r>
            <w:r>
              <w:t>.5</w:t>
            </w:r>
            <w:r>
              <w:rPr>
                <w:rFonts w:hint="eastAsia"/>
              </w:rPr>
              <w:t>kg</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厚度</w:t>
            </w:r>
          </w:p>
        </w:tc>
        <w:tc>
          <w:tcPr>
            <w:tcW w:w="7734" w:type="dxa"/>
            <w:gridSpan w:val="2"/>
            <w:tcBorders>
              <w:top w:val="single" w:color="auto" w:sz="4" w:space="0"/>
              <w:left w:val="nil"/>
              <w:bottom w:val="single" w:color="auto" w:sz="4" w:space="0"/>
              <w:right w:val="single" w:color="auto" w:sz="4" w:space="0"/>
            </w:tcBorders>
          </w:tcPr>
          <w:p>
            <w:pPr>
              <w:pStyle w:val="49"/>
            </w:pPr>
            <w:r>
              <w:t>111MM</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显示区域</w:t>
            </w:r>
          </w:p>
        </w:tc>
        <w:tc>
          <w:tcPr>
            <w:tcW w:w="7734" w:type="dxa"/>
            <w:gridSpan w:val="2"/>
            <w:tcBorders>
              <w:top w:val="single" w:color="auto" w:sz="4" w:space="0"/>
              <w:left w:val="nil"/>
              <w:bottom w:val="single" w:color="auto" w:sz="4" w:space="0"/>
              <w:right w:val="single" w:color="auto" w:sz="4" w:space="0"/>
            </w:tcBorders>
          </w:tcPr>
          <w:p>
            <w:pPr>
              <w:pStyle w:val="49"/>
            </w:pPr>
            <w:r>
              <w:rPr>
                <w:rFonts w:hint="eastAsia"/>
              </w:rPr>
              <w:t>1O18.</w:t>
            </w:r>
            <w:r>
              <w:t>08</w:t>
            </w:r>
            <w:r>
              <w:rPr>
                <w:rFonts w:hint="eastAsia"/>
              </w:rPr>
              <w:t>mm(H)×572.</w:t>
            </w:r>
            <w:r>
              <w:t>67</w:t>
            </w:r>
            <w:r>
              <w:rPr>
                <w:rFonts w:hint="eastAsia"/>
              </w:rPr>
              <w:t>mm(V)</w:t>
            </w:r>
          </w:p>
        </w:tc>
      </w:tr>
      <w:tr>
        <w:tblPrEx>
          <w:tblLayout w:type="fixed"/>
          <w:tblCellMar>
            <w:top w:w="0" w:type="dxa"/>
            <w:left w:w="108" w:type="dxa"/>
            <w:bottom w:w="0" w:type="dxa"/>
            <w:right w:w="108" w:type="dxa"/>
          </w:tblCellMar>
        </w:tblPrEx>
        <w:trPr>
          <w:trHeight w:val="327"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电源</w:t>
            </w:r>
          </w:p>
        </w:tc>
        <w:tc>
          <w:tcPr>
            <w:tcW w:w="7734" w:type="dxa"/>
            <w:gridSpan w:val="2"/>
            <w:tcBorders>
              <w:top w:val="single" w:color="auto" w:sz="4" w:space="0"/>
              <w:left w:val="nil"/>
              <w:bottom w:val="single" w:color="auto" w:sz="4" w:space="0"/>
              <w:right w:val="single" w:color="auto" w:sz="4" w:space="0"/>
            </w:tcBorders>
          </w:tcPr>
          <w:p>
            <w:pPr>
              <w:pStyle w:val="49"/>
            </w:pPr>
            <w:r>
              <w:rPr>
                <w:rFonts w:hint="eastAsia"/>
              </w:rPr>
              <w:t>AC 100~240V,50/60,Universal,±10%</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功率</w:t>
            </w:r>
          </w:p>
        </w:tc>
        <w:tc>
          <w:tcPr>
            <w:tcW w:w="7734" w:type="dxa"/>
            <w:gridSpan w:val="2"/>
            <w:tcBorders>
              <w:top w:val="single" w:color="auto" w:sz="4" w:space="0"/>
              <w:left w:val="nil"/>
              <w:bottom w:val="single" w:color="auto" w:sz="4" w:space="0"/>
              <w:right w:val="single" w:color="auto" w:sz="4" w:space="0"/>
            </w:tcBorders>
          </w:tcPr>
          <w:p>
            <w:pPr>
              <w:pStyle w:val="49"/>
            </w:pPr>
            <w:r>
              <w:t>215</w:t>
            </w:r>
            <w:r>
              <w:rPr>
                <w:rFonts w:hint="eastAsia"/>
              </w:rPr>
              <w:t>W(满载工作状态下)</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电源管理</w:t>
            </w:r>
          </w:p>
        </w:tc>
        <w:tc>
          <w:tcPr>
            <w:tcW w:w="7734" w:type="dxa"/>
            <w:gridSpan w:val="2"/>
            <w:tcBorders>
              <w:top w:val="single" w:color="auto" w:sz="4" w:space="0"/>
              <w:left w:val="nil"/>
              <w:bottom w:val="single" w:color="auto" w:sz="4" w:space="0"/>
              <w:right w:val="single" w:color="auto" w:sz="4" w:space="0"/>
            </w:tcBorders>
          </w:tcPr>
          <w:p>
            <w:pPr>
              <w:pStyle w:val="49"/>
            </w:pPr>
            <w:r>
              <w:rPr>
                <w:rFonts w:hint="eastAsia"/>
              </w:rPr>
              <w:t>VESA DPMS</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使用寿命</w:t>
            </w:r>
          </w:p>
        </w:tc>
        <w:tc>
          <w:tcPr>
            <w:tcW w:w="7734" w:type="dxa"/>
            <w:gridSpan w:val="2"/>
            <w:tcBorders>
              <w:top w:val="single" w:color="auto" w:sz="4" w:space="0"/>
              <w:left w:val="nil"/>
              <w:bottom w:val="single" w:color="auto" w:sz="4" w:space="0"/>
              <w:right w:val="single" w:color="auto" w:sz="4" w:space="0"/>
            </w:tcBorders>
            <w:vAlign w:val="center"/>
          </w:tcPr>
          <w:p>
            <w:pPr>
              <w:pStyle w:val="49"/>
            </w:pPr>
            <w:r>
              <w:rPr>
                <w:rFonts w:hint="eastAsia"/>
              </w:rPr>
              <w:t>50000小时</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支持最大分辨率</w:t>
            </w:r>
          </w:p>
        </w:tc>
        <w:tc>
          <w:tcPr>
            <w:tcW w:w="7734" w:type="dxa"/>
            <w:gridSpan w:val="2"/>
            <w:tcBorders>
              <w:top w:val="single" w:color="auto" w:sz="4" w:space="0"/>
              <w:left w:val="nil"/>
              <w:bottom w:val="single" w:color="auto" w:sz="4" w:space="0"/>
              <w:right w:val="single" w:color="auto" w:sz="4" w:space="0"/>
            </w:tcBorders>
            <w:vAlign w:val="center"/>
          </w:tcPr>
          <w:p>
            <w:pPr>
              <w:pStyle w:val="49"/>
            </w:pPr>
            <w:r>
              <w:rPr>
                <w:rFonts w:hint="eastAsia"/>
              </w:rPr>
              <w:t>1920*1080</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最佳分辨率</w:t>
            </w:r>
          </w:p>
        </w:tc>
        <w:tc>
          <w:tcPr>
            <w:tcW w:w="7734" w:type="dxa"/>
            <w:gridSpan w:val="2"/>
            <w:tcBorders>
              <w:top w:val="single" w:color="auto" w:sz="4" w:space="0"/>
              <w:left w:val="nil"/>
              <w:bottom w:val="single" w:color="auto" w:sz="4" w:space="0"/>
              <w:right w:val="single" w:color="auto" w:sz="4" w:space="0"/>
            </w:tcBorders>
            <w:vAlign w:val="center"/>
          </w:tcPr>
          <w:p>
            <w:pPr>
              <w:pStyle w:val="49"/>
            </w:pPr>
            <w:r>
              <w:rPr>
                <w:rFonts w:hint="eastAsia"/>
              </w:rPr>
              <w:t>1920</w:t>
            </w:r>
            <w:r>
              <w:t>*</w:t>
            </w:r>
            <w:r>
              <w:rPr>
                <w:rFonts w:hint="eastAsia"/>
              </w:rPr>
              <w:t>1080</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支持语言种类</w:t>
            </w:r>
          </w:p>
        </w:tc>
        <w:tc>
          <w:tcPr>
            <w:tcW w:w="7734" w:type="dxa"/>
            <w:gridSpan w:val="2"/>
            <w:tcBorders>
              <w:top w:val="single" w:color="auto" w:sz="4" w:space="0"/>
              <w:left w:val="nil"/>
              <w:bottom w:val="single" w:color="auto" w:sz="4" w:space="0"/>
              <w:right w:val="single" w:color="auto" w:sz="4" w:space="0"/>
            </w:tcBorders>
            <w:vAlign w:val="center"/>
          </w:tcPr>
          <w:p>
            <w:pPr>
              <w:pStyle w:val="49"/>
            </w:pPr>
            <w:r>
              <w:rPr>
                <w:rFonts w:hint="eastAsia"/>
              </w:rPr>
              <w:t>中文版、英文版</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自然参数</w:t>
            </w:r>
          </w:p>
        </w:tc>
        <w:tc>
          <w:tcPr>
            <w:tcW w:w="7734" w:type="dxa"/>
            <w:gridSpan w:val="2"/>
            <w:tcBorders>
              <w:top w:val="single" w:color="auto" w:sz="4" w:space="0"/>
              <w:left w:val="nil"/>
              <w:bottom w:val="single" w:color="auto" w:sz="4" w:space="0"/>
              <w:right w:val="single" w:color="auto" w:sz="4" w:space="0"/>
            </w:tcBorders>
            <w:vAlign w:val="center"/>
          </w:tcPr>
          <w:p>
            <w:pPr>
              <w:pStyle w:val="49"/>
            </w:pPr>
            <w:r>
              <w:rPr>
                <w:rFonts w:hint="eastAsia"/>
              </w:rPr>
              <w:t>节能、护眼、画质提升</w:t>
            </w:r>
          </w:p>
        </w:tc>
      </w:tr>
      <w:tr>
        <w:tblPrEx>
          <w:tblLayout w:type="fixed"/>
          <w:tblCellMar>
            <w:top w:w="0" w:type="dxa"/>
            <w:left w:w="108" w:type="dxa"/>
            <w:bottom w:w="0" w:type="dxa"/>
            <w:right w:w="108" w:type="dxa"/>
          </w:tblCellMar>
        </w:tblPrEx>
        <w:trPr>
          <w:trHeight w:val="90" w:hRule="atLeast"/>
        </w:trPr>
        <w:tc>
          <w:tcPr>
            <w:tcW w:w="1382" w:type="dxa"/>
            <w:tcBorders>
              <w:top w:val="nil"/>
              <w:left w:val="single" w:color="auto" w:sz="4" w:space="0"/>
              <w:bottom w:val="single" w:color="auto" w:sz="4" w:space="0"/>
              <w:right w:val="single" w:color="auto" w:sz="4" w:space="0"/>
            </w:tcBorders>
            <w:vAlign w:val="center"/>
          </w:tcPr>
          <w:p>
            <w:pPr>
              <w:pStyle w:val="49"/>
            </w:pPr>
            <w:r>
              <w:rPr>
                <w:rFonts w:hint="eastAsia"/>
              </w:rPr>
              <w:t>玻璃板</w:t>
            </w:r>
          </w:p>
        </w:tc>
        <w:tc>
          <w:tcPr>
            <w:tcW w:w="1008" w:type="dxa"/>
            <w:tcBorders>
              <w:top w:val="nil"/>
              <w:left w:val="nil"/>
              <w:bottom w:val="single" w:color="auto" w:sz="4" w:space="0"/>
              <w:right w:val="single" w:color="auto" w:sz="4" w:space="0"/>
            </w:tcBorders>
            <w:vAlign w:val="center"/>
          </w:tcPr>
          <w:p>
            <w:pPr>
              <w:pStyle w:val="49"/>
            </w:pPr>
            <w:r>
              <w:rPr>
                <w:rFonts w:hint="eastAsia"/>
              </w:rPr>
              <w:t>防眩晕</w:t>
            </w:r>
          </w:p>
        </w:tc>
        <w:tc>
          <w:tcPr>
            <w:tcW w:w="6726" w:type="dxa"/>
            <w:tcBorders>
              <w:top w:val="nil"/>
              <w:left w:val="nil"/>
              <w:bottom w:val="single" w:color="auto" w:sz="4" w:space="0"/>
              <w:right w:val="single" w:color="auto" w:sz="4" w:space="0"/>
            </w:tcBorders>
            <w:vAlign w:val="center"/>
          </w:tcPr>
          <w:p>
            <w:pPr>
              <w:pStyle w:val="49"/>
            </w:pPr>
            <w:r>
              <w:rPr>
                <w:rFonts w:hint="eastAsia"/>
              </w:rPr>
              <w:t>反射率≤0.5%</w:t>
            </w:r>
          </w:p>
        </w:tc>
      </w:tr>
      <w:tr>
        <w:tblPrEx>
          <w:tblLayout w:type="fixed"/>
          <w:tblCellMar>
            <w:top w:w="0" w:type="dxa"/>
            <w:left w:w="108" w:type="dxa"/>
            <w:bottom w:w="0" w:type="dxa"/>
            <w:right w:w="108" w:type="dxa"/>
          </w:tblCellMar>
        </w:tblPrEx>
        <w:trPr>
          <w:trHeight w:val="90" w:hRule="atLeast"/>
        </w:trPr>
        <w:tc>
          <w:tcPr>
            <w:tcW w:w="1382" w:type="dxa"/>
            <w:vMerge w:val="restart"/>
            <w:tcBorders>
              <w:top w:val="nil"/>
              <w:left w:val="single" w:color="auto" w:sz="4" w:space="0"/>
              <w:bottom w:val="single" w:color="auto" w:sz="4" w:space="0"/>
              <w:right w:val="single" w:color="auto" w:sz="4" w:space="0"/>
            </w:tcBorders>
            <w:vAlign w:val="center"/>
          </w:tcPr>
          <w:p>
            <w:pPr>
              <w:pStyle w:val="49"/>
            </w:pPr>
            <w:r>
              <w:rPr>
                <w:rFonts w:hint="eastAsia"/>
              </w:rPr>
              <w:t>输入</w:t>
            </w:r>
          </w:p>
        </w:tc>
        <w:tc>
          <w:tcPr>
            <w:tcW w:w="1008" w:type="dxa"/>
            <w:tcBorders>
              <w:top w:val="nil"/>
              <w:left w:val="nil"/>
              <w:bottom w:val="single" w:color="auto" w:sz="4" w:space="0"/>
              <w:right w:val="single" w:color="auto" w:sz="4" w:space="0"/>
            </w:tcBorders>
            <w:vAlign w:val="center"/>
          </w:tcPr>
          <w:p>
            <w:pPr>
              <w:pStyle w:val="49"/>
            </w:pPr>
            <w:r>
              <w:rPr>
                <w:rFonts w:hint="eastAsia"/>
              </w:rPr>
              <w:t>信号输入</w:t>
            </w:r>
          </w:p>
        </w:tc>
        <w:tc>
          <w:tcPr>
            <w:tcW w:w="6726" w:type="dxa"/>
            <w:tcBorders>
              <w:top w:val="nil"/>
              <w:left w:val="nil"/>
              <w:bottom w:val="single" w:color="auto" w:sz="4" w:space="0"/>
              <w:right w:val="single" w:color="auto" w:sz="4" w:space="0"/>
            </w:tcBorders>
            <w:vAlign w:val="center"/>
          </w:tcPr>
          <w:p>
            <w:pPr>
              <w:pStyle w:val="49"/>
            </w:pPr>
            <w:r>
              <w:rPr>
                <w:rFonts w:hint="eastAsia"/>
              </w:rPr>
              <w:t>HDMI×2/VGA×1/AV×1</w:t>
            </w:r>
          </w:p>
        </w:tc>
      </w:tr>
      <w:tr>
        <w:tblPrEx>
          <w:tblLayout w:type="fixed"/>
          <w:tblCellMar>
            <w:top w:w="0" w:type="dxa"/>
            <w:left w:w="108" w:type="dxa"/>
            <w:bottom w:w="0" w:type="dxa"/>
            <w:right w:w="108" w:type="dxa"/>
          </w:tblCellMar>
        </w:tblPrEx>
        <w:trPr>
          <w:trHeight w:val="90" w:hRule="atLeast"/>
        </w:trPr>
        <w:tc>
          <w:tcPr>
            <w:tcW w:w="1382" w:type="dxa"/>
            <w:vMerge w:val="continue"/>
            <w:tcBorders>
              <w:top w:val="nil"/>
              <w:left w:val="single" w:color="auto" w:sz="4" w:space="0"/>
              <w:bottom w:val="single" w:color="auto" w:sz="4" w:space="0"/>
              <w:right w:val="single" w:color="auto" w:sz="4" w:space="0"/>
            </w:tcBorders>
            <w:vAlign w:val="center"/>
          </w:tcPr>
          <w:p>
            <w:pPr>
              <w:pStyle w:val="49"/>
            </w:pPr>
          </w:p>
        </w:tc>
        <w:tc>
          <w:tcPr>
            <w:tcW w:w="1008" w:type="dxa"/>
            <w:tcBorders>
              <w:top w:val="nil"/>
              <w:left w:val="nil"/>
              <w:bottom w:val="single" w:color="auto" w:sz="4" w:space="0"/>
              <w:right w:val="single" w:color="auto" w:sz="4" w:space="0"/>
            </w:tcBorders>
            <w:vAlign w:val="center"/>
          </w:tcPr>
          <w:p>
            <w:pPr>
              <w:pStyle w:val="49"/>
            </w:pPr>
            <w:r>
              <w:rPr>
                <w:rFonts w:hint="eastAsia"/>
              </w:rPr>
              <w:t>控制输入</w:t>
            </w:r>
          </w:p>
        </w:tc>
        <w:tc>
          <w:tcPr>
            <w:tcW w:w="6726" w:type="dxa"/>
            <w:tcBorders>
              <w:top w:val="nil"/>
              <w:left w:val="nil"/>
              <w:bottom w:val="single" w:color="auto" w:sz="4" w:space="0"/>
              <w:right w:val="single" w:color="auto" w:sz="4" w:space="0"/>
            </w:tcBorders>
            <w:vAlign w:val="center"/>
          </w:tcPr>
          <w:p>
            <w:pPr>
              <w:pStyle w:val="49"/>
            </w:pPr>
            <w:r>
              <w:rPr>
                <w:rFonts w:hint="eastAsia"/>
              </w:rPr>
              <w:t>RS232</w:t>
            </w:r>
          </w:p>
        </w:tc>
      </w:tr>
      <w:tr>
        <w:tblPrEx>
          <w:tblLayout w:type="fixed"/>
          <w:tblCellMar>
            <w:top w:w="0" w:type="dxa"/>
            <w:left w:w="108" w:type="dxa"/>
            <w:bottom w:w="0" w:type="dxa"/>
            <w:right w:w="108" w:type="dxa"/>
          </w:tblCellMar>
        </w:tblPrEx>
        <w:trPr>
          <w:trHeight w:val="90" w:hRule="atLeast"/>
        </w:trPr>
        <w:tc>
          <w:tcPr>
            <w:tcW w:w="1382" w:type="dxa"/>
            <w:vMerge w:val="restart"/>
            <w:tcBorders>
              <w:top w:val="nil"/>
              <w:left w:val="single" w:color="auto" w:sz="4" w:space="0"/>
              <w:bottom w:val="single" w:color="auto" w:sz="4" w:space="0"/>
              <w:right w:val="single" w:color="auto" w:sz="4" w:space="0"/>
            </w:tcBorders>
            <w:vAlign w:val="center"/>
          </w:tcPr>
          <w:p>
            <w:pPr>
              <w:pStyle w:val="49"/>
            </w:pPr>
            <w:r>
              <w:rPr>
                <w:rFonts w:hint="eastAsia"/>
              </w:rPr>
              <w:t>输出</w:t>
            </w:r>
          </w:p>
        </w:tc>
        <w:tc>
          <w:tcPr>
            <w:tcW w:w="1008" w:type="dxa"/>
            <w:tcBorders>
              <w:top w:val="nil"/>
              <w:left w:val="nil"/>
              <w:bottom w:val="single" w:color="auto" w:sz="4" w:space="0"/>
              <w:right w:val="single" w:color="auto" w:sz="4" w:space="0"/>
            </w:tcBorders>
            <w:vAlign w:val="center"/>
          </w:tcPr>
          <w:p>
            <w:pPr>
              <w:pStyle w:val="49"/>
            </w:pPr>
            <w:r>
              <w:rPr>
                <w:rFonts w:hint="eastAsia"/>
              </w:rPr>
              <w:t>信号输出</w:t>
            </w:r>
          </w:p>
        </w:tc>
        <w:tc>
          <w:tcPr>
            <w:tcW w:w="6726" w:type="dxa"/>
            <w:tcBorders>
              <w:top w:val="nil"/>
              <w:left w:val="nil"/>
              <w:bottom w:val="single" w:color="auto" w:sz="4" w:space="0"/>
              <w:right w:val="single" w:color="auto" w:sz="4" w:space="0"/>
            </w:tcBorders>
            <w:vAlign w:val="center"/>
          </w:tcPr>
          <w:p>
            <w:pPr>
              <w:pStyle w:val="49"/>
            </w:pPr>
            <w:r>
              <w:rPr>
                <w:rFonts w:hint="eastAsia"/>
              </w:rPr>
              <w:t>AV×1</w:t>
            </w:r>
          </w:p>
        </w:tc>
      </w:tr>
      <w:tr>
        <w:tblPrEx>
          <w:tblLayout w:type="fixed"/>
          <w:tblCellMar>
            <w:top w:w="0" w:type="dxa"/>
            <w:left w:w="108" w:type="dxa"/>
            <w:bottom w:w="0" w:type="dxa"/>
            <w:right w:w="108" w:type="dxa"/>
          </w:tblCellMar>
        </w:tblPrEx>
        <w:trPr>
          <w:trHeight w:val="90" w:hRule="atLeast"/>
        </w:trPr>
        <w:tc>
          <w:tcPr>
            <w:tcW w:w="1382" w:type="dxa"/>
            <w:vMerge w:val="continue"/>
            <w:tcBorders>
              <w:top w:val="nil"/>
              <w:left w:val="single" w:color="auto" w:sz="4" w:space="0"/>
              <w:bottom w:val="single" w:color="auto" w:sz="4" w:space="0"/>
              <w:right w:val="single" w:color="auto" w:sz="4" w:space="0"/>
            </w:tcBorders>
            <w:vAlign w:val="center"/>
          </w:tcPr>
          <w:p>
            <w:pPr>
              <w:pStyle w:val="49"/>
            </w:pPr>
          </w:p>
        </w:tc>
        <w:tc>
          <w:tcPr>
            <w:tcW w:w="1008" w:type="dxa"/>
            <w:tcBorders>
              <w:top w:val="nil"/>
              <w:left w:val="nil"/>
              <w:bottom w:val="single" w:color="auto" w:sz="4" w:space="0"/>
              <w:right w:val="single" w:color="auto" w:sz="4" w:space="0"/>
            </w:tcBorders>
            <w:vAlign w:val="center"/>
          </w:tcPr>
          <w:p>
            <w:pPr>
              <w:pStyle w:val="49"/>
            </w:pPr>
            <w:r>
              <w:rPr>
                <w:rFonts w:hint="eastAsia"/>
              </w:rPr>
              <w:t>控制输出</w:t>
            </w:r>
          </w:p>
        </w:tc>
        <w:tc>
          <w:tcPr>
            <w:tcW w:w="6726" w:type="dxa"/>
            <w:tcBorders>
              <w:top w:val="nil"/>
              <w:left w:val="nil"/>
              <w:bottom w:val="single" w:color="auto" w:sz="4" w:space="0"/>
              <w:right w:val="single" w:color="auto" w:sz="4" w:space="0"/>
            </w:tcBorders>
            <w:vAlign w:val="center"/>
          </w:tcPr>
          <w:p>
            <w:pPr>
              <w:pStyle w:val="49"/>
            </w:pPr>
            <w:r>
              <w:rPr>
                <w:rFonts w:hint="eastAsia"/>
              </w:rPr>
              <w:t>RS232</w:t>
            </w:r>
          </w:p>
        </w:tc>
      </w:tr>
      <w:tr>
        <w:tblPrEx>
          <w:tblLayout w:type="fixed"/>
          <w:tblCellMar>
            <w:top w:w="0" w:type="dxa"/>
            <w:left w:w="108" w:type="dxa"/>
            <w:bottom w:w="0" w:type="dxa"/>
            <w:right w:w="108" w:type="dxa"/>
          </w:tblCellMar>
        </w:tblPrEx>
        <w:trPr>
          <w:trHeight w:val="312" w:hRule="atLeast"/>
        </w:trPr>
        <w:tc>
          <w:tcPr>
            <w:tcW w:w="1382" w:type="dxa"/>
            <w:vMerge w:val="continue"/>
            <w:tcBorders>
              <w:top w:val="nil"/>
              <w:left w:val="single" w:color="auto" w:sz="4" w:space="0"/>
              <w:bottom w:val="single" w:color="auto" w:sz="4" w:space="0"/>
              <w:right w:val="single" w:color="auto" w:sz="4" w:space="0"/>
            </w:tcBorders>
            <w:vAlign w:val="center"/>
          </w:tcPr>
          <w:p>
            <w:pPr>
              <w:pStyle w:val="49"/>
            </w:pPr>
          </w:p>
        </w:tc>
        <w:tc>
          <w:tcPr>
            <w:tcW w:w="7734" w:type="dxa"/>
            <w:gridSpan w:val="2"/>
            <w:tcBorders>
              <w:left w:val="nil"/>
              <w:bottom w:val="single" w:color="auto" w:sz="4" w:space="0"/>
              <w:right w:val="single" w:color="auto" w:sz="4" w:space="0"/>
            </w:tcBorders>
            <w:vAlign w:val="center"/>
          </w:tcPr>
          <w:p>
            <w:pPr>
              <w:pStyle w:val="49"/>
            </w:pPr>
          </w:p>
        </w:tc>
      </w:tr>
    </w:tbl>
    <w:p>
      <w:pPr>
        <w:pStyle w:val="4"/>
      </w:pPr>
      <w:r>
        <w:rPr>
          <w:rFonts w:hint="eastAsia"/>
        </w:rPr>
        <w:t>服务器选型</w:t>
      </w:r>
    </w:p>
    <w:p>
      <w:r>
        <w:rPr>
          <w:rFonts w:hint="eastAsia"/>
        </w:rPr>
        <w:t>本项目服务器选用HP DL388系列高性能机架式服务器产品。具体参数见下表：</w:t>
      </w:r>
    </w:p>
    <w:tbl>
      <w:tblPr>
        <w:tblStyle w:val="32"/>
        <w:tblW w:w="9040" w:type="dxa"/>
        <w:tblInd w:w="93" w:type="dxa"/>
        <w:tblLayout w:type="fixed"/>
        <w:tblCellMar>
          <w:top w:w="0" w:type="dxa"/>
          <w:left w:w="108" w:type="dxa"/>
          <w:bottom w:w="0" w:type="dxa"/>
          <w:right w:w="108" w:type="dxa"/>
        </w:tblCellMar>
      </w:tblPr>
      <w:tblGrid>
        <w:gridCol w:w="1900"/>
        <w:gridCol w:w="5380"/>
        <w:gridCol w:w="820"/>
        <w:gridCol w:w="940"/>
      </w:tblGrid>
      <w:tr>
        <w:tblPrEx>
          <w:tblLayout w:type="fixed"/>
          <w:tblCellMar>
            <w:top w:w="0" w:type="dxa"/>
            <w:left w:w="108" w:type="dxa"/>
            <w:bottom w:w="0" w:type="dxa"/>
            <w:right w:w="108" w:type="dxa"/>
          </w:tblCellMar>
        </w:tblPrEx>
        <w:trPr>
          <w:trHeight w:val="1080" w:hRule="atLeast"/>
        </w:trPr>
        <w:tc>
          <w:tcPr>
            <w:tcW w:w="1900" w:type="dxa"/>
            <w:tcBorders>
              <w:top w:val="single" w:color="auto" w:sz="4" w:space="0"/>
              <w:left w:val="single" w:color="auto" w:sz="4" w:space="0"/>
              <w:bottom w:val="single" w:color="auto" w:sz="4" w:space="0"/>
              <w:right w:val="single" w:color="auto" w:sz="4" w:space="0"/>
            </w:tcBorders>
            <w:shd w:val="clear" w:color="auto" w:fill="auto"/>
            <w:vAlign w:val="center"/>
          </w:tcPr>
          <w:p>
            <w:pPr>
              <w:pStyle w:val="49"/>
              <w:rPr>
                <w:snapToGrid/>
              </w:rPr>
            </w:pPr>
            <w:r>
              <w:rPr>
                <w:rFonts w:hint="eastAsia"/>
                <w:snapToGrid/>
              </w:rPr>
              <w:t>数据库服务器</w:t>
            </w:r>
          </w:p>
        </w:tc>
        <w:tc>
          <w:tcPr>
            <w:tcW w:w="5380" w:type="dxa"/>
            <w:tcBorders>
              <w:top w:val="single" w:color="auto" w:sz="4" w:space="0"/>
              <w:left w:val="nil"/>
              <w:bottom w:val="single" w:color="auto" w:sz="4" w:space="0"/>
              <w:right w:val="single" w:color="auto" w:sz="4" w:space="0"/>
            </w:tcBorders>
            <w:shd w:val="clear" w:color="auto" w:fill="auto"/>
            <w:vAlign w:val="center"/>
          </w:tcPr>
          <w:p>
            <w:pPr>
              <w:pStyle w:val="49"/>
              <w:rPr>
                <w:snapToGrid/>
              </w:rPr>
            </w:pPr>
            <w:r>
              <w:rPr>
                <w:rFonts w:hint="eastAsia"/>
                <w:snapToGrid/>
              </w:rPr>
              <w:t>1xE5-2643(3.3GHZ)CPU/8GB内存/硬盘1TB(SAS 7.2K 3.5寸）*3/DVD/RAID5 H310/双电源495W/机架式导轨/三年7x24x4服务 OEM windows server 2012标准版操作系统</w:t>
            </w:r>
          </w:p>
        </w:tc>
        <w:tc>
          <w:tcPr>
            <w:tcW w:w="820" w:type="dxa"/>
            <w:tcBorders>
              <w:top w:val="single" w:color="auto" w:sz="4" w:space="0"/>
              <w:left w:val="nil"/>
              <w:bottom w:val="single" w:color="auto" w:sz="4" w:space="0"/>
              <w:right w:val="single" w:color="auto" w:sz="4" w:space="0"/>
            </w:tcBorders>
            <w:shd w:val="clear" w:color="auto" w:fill="auto"/>
            <w:vAlign w:val="center"/>
          </w:tcPr>
          <w:p>
            <w:pPr>
              <w:pStyle w:val="49"/>
              <w:rPr>
                <w:snapToGrid/>
              </w:rPr>
            </w:pPr>
            <w:r>
              <w:rPr>
                <w:rFonts w:hint="eastAsia"/>
                <w:snapToGrid/>
              </w:rPr>
              <w:t>台</w:t>
            </w:r>
          </w:p>
        </w:tc>
        <w:tc>
          <w:tcPr>
            <w:tcW w:w="940" w:type="dxa"/>
            <w:tcBorders>
              <w:top w:val="single" w:color="auto" w:sz="4" w:space="0"/>
              <w:left w:val="nil"/>
              <w:bottom w:val="single" w:color="auto" w:sz="4" w:space="0"/>
              <w:right w:val="single" w:color="auto" w:sz="4" w:space="0"/>
            </w:tcBorders>
            <w:shd w:val="clear" w:color="auto" w:fill="auto"/>
            <w:vAlign w:val="center"/>
          </w:tcPr>
          <w:p>
            <w:pPr>
              <w:pStyle w:val="49"/>
              <w:rPr>
                <w:snapToGrid/>
              </w:rPr>
            </w:pPr>
            <w:r>
              <w:rPr>
                <w:rFonts w:hint="eastAsia"/>
                <w:snapToGrid/>
              </w:rPr>
              <w:t>1</w:t>
            </w:r>
          </w:p>
        </w:tc>
      </w:tr>
      <w:tr>
        <w:tblPrEx>
          <w:tblLayout w:type="fixed"/>
          <w:tblCellMar>
            <w:top w:w="0" w:type="dxa"/>
            <w:left w:w="108" w:type="dxa"/>
            <w:bottom w:w="0" w:type="dxa"/>
            <w:right w:w="108" w:type="dxa"/>
          </w:tblCellMar>
        </w:tblPrEx>
        <w:trPr>
          <w:trHeight w:val="1080" w:hRule="atLeast"/>
        </w:trPr>
        <w:tc>
          <w:tcPr>
            <w:tcW w:w="1900" w:type="dxa"/>
            <w:tcBorders>
              <w:top w:val="nil"/>
              <w:left w:val="single" w:color="auto" w:sz="4" w:space="0"/>
              <w:bottom w:val="single" w:color="auto" w:sz="4" w:space="0"/>
              <w:right w:val="single" w:color="auto" w:sz="4" w:space="0"/>
            </w:tcBorders>
            <w:shd w:val="clear" w:color="auto" w:fill="auto"/>
            <w:vAlign w:val="center"/>
          </w:tcPr>
          <w:p>
            <w:pPr>
              <w:pStyle w:val="49"/>
              <w:rPr>
                <w:snapToGrid/>
              </w:rPr>
            </w:pPr>
            <w:r>
              <w:rPr>
                <w:rFonts w:hint="eastAsia"/>
                <w:snapToGrid/>
              </w:rPr>
              <w:t>应用服务器</w:t>
            </w:r>
          </w:p>
        </w:tc>
        <w:tc>
          <w:tcPr>
            <w:tcW w:w="5380" w:type="dxa"/>
            <w:tcBorders>
              <w:top w:val="nil"/>
              <w:left w:val="nil"/>
              <w:bottom w:val="single" w:color="auto" w:sz="4" w:space="0"/>
              <w:right w:val="single" w:color="auto" w:sz="4" w:space="0"/>
            </w:tcBorders>
            <w:shd w:val="clear" w:color="auto" w:fill="auto"/>
            <w:vAlign w:val="center"/>
          </w:tcPr>
          <w:p>
            <w:pPr>
              <w:pStyle w:val="49"/>
              <w:rPr>
                <w:snapToGrid/>
              </w:rPr>
            </w:pPr>
            <w:r>
              <w:rPr>
                <w:rFonts w:hint="eastAsia"/>
                <w:snapToGrid/>
              </w:rPr>
              <w:t>1xE5-2643(3.3GHZ)CPU/8GB内存/硬盘1TB(SAS 7.2K 3.5寸）*3/DVD/RAID5 H310/双电源495W/机架式导轨/三年7x24x4服务 OEM windows server 2012标准版操作系统</w:t>
            </w:r>
          </w:p>
        </w:tc>
        <w:tc>
          <w:tcPr>
            <w:tcW w:w="820" w:type="dxa"/>
            <w:tcBorders>
              <w:top w:val="nil"/>
              <w:left w:val="nil"/>
              <w:bottom w:val="single" w:color="auto" w:sz="4" w:space="0"/>
              <w:right w:val="single" w:color="auto" w:sz="4" w:space="0"/>
            </w:tcBorders>
            <w:shd w:val="clear" w:color="auto" w:fill="auto"/>
            <w:vAlign w:val="center"/>
          </w:tcPr>
          <w:p>
            <w:pPr>
              <w:pStyle w:val="49"/>
              <w:rPr>
                <w:snapToGrid/>
              </w:rPr>
            </w:pPr>
            <w:r>
              <w:rPr>
                <w:rFonts w:hint="eastAsia"/>
                <w:snapToGrid/>
              </w:rPr>
              <w:t>台</w:t>
            </w:r>
          </w:p>
        </w:tc>
        <w:tc>
          <w:tcPr>
            <w:tcW w:w="940" w:type="dxa"/>
            <w:tcBorders>
              <w:top w:val="nil"/>
              <w:left w:val="nil"/>
              <w:bottom w:val="single" w:color="auto" w:sz="4" w:space="0"/>
              <w:right w:val="single" w:color="auto" w:sz="4" w:space="0"/>
            </w:tcBorders>
            <w:shd w:val="clear" w:color="auto" w:fill="auto"/>
            <w:vAlign w:val="center"/>
          </w:tcPr>
          <w:p>
            <w:pPr>
              <w:pStyle w:val="49"/>
              <w:rPr>
                <w:snapToGrid/>
              </w:rPr>
            </w:pPr>
            <w:r>
              <w:rPr>
                <w:rFonts w:hint="eastAsia"/>
                <w:snapToGrid/>
              </w:rPr>
              <w:t>1</w:t>
            </w:r>
          </w:p>
        </w:tc>
      </w:tr>
      <w:tr>
        <w:tblPrEx>
          <w:tblLayout w:type="fixed"/>
          <w:tblCellMar>
            <w:top w:w="0" w:type="dxa"/>
            <w:left w:w="108" w:type="dxa"/>
            <w:bottom w:w="0" w:type="dxa"/>
            <w:right w:w="108" w:type="dxa"/>
          </w:tblCellMar>
        </w:tblPrEx>
        <w:trPr>
          <w:trHeight w:val="1080" w:hRule="atLeast"/>
        </w:trPr>
        <w:tc>
          <w:tcPr>
            <w:tcW w:w="1900" w:type="dxa"/>
            <w:tcBorders>
              <w:top w:val="nil"/>
              <w:left w:val="single" w:color="auto" w:sz="4" w:space="0"/>
              <w:bottom w:val="single" w:color="auto" w:sz="4" w:space="0"/>
              <w:right w:val="single" w:color="auto" w:sz="4" w:space="0"/>
            </w:tcBorders>
            <w:shd w:val="clear" w:color="auto" w:fill="auto"/>
            <w:vAlign w:val="center"/>
          </w:tcPr>
          <w:p>
            <w:pPr>
              <w:pStyle w:val="49"/>
              <w:rPr>
                <w:snapToGrid/>
              </w:rPr>
            </w:pPr>
            <w:r>
              <w:rPr>
                <w:rFonts w:hint="eastAsia"/>
                <w:snapToGrid/>
              </w:rPr>
              <w:t>数据缓存服务器</w:t>
            </w:r>
          </w:p>
        </w:tc>
        <w:tc>
          <w:tcPr>
            <w:tcW w:w="5380" w:type="dxa"/>
            <w:tcBorders>
              <w:top w:val="nil"/>
              <w:left w:val="nil"/>
              <w:bottom w:val="single" w:color="auto" w:sz="4" w:space="0"/>
              <w:right w:val="single" w:color="auto" w:sz="4" w:space="0"/>
            </w:tcBorders>
            <w:shd w:val="clear" w:color="auto" w:fill="auto"/>
            <w:vAlign w:val="center"/>
          </w:tcPr>
          <w:p>
            <w:pPr>
              <w:pStyle w:val="49"/>
              <w:rPr>
                <w:snapToGrid/>
              </w:rPr>
            </w:pPr>
            <w:r>
              <w:rPr>
                <w:rFonts w:hint="eastAsia"/>
                <w:snapToGrid/>
              </w:rPr>
              <w:t>1xE5-2643(3.3GHZ)CPU/8GB内存/硬盘1TB(SAS 7.2K 3.5寸）*3/DVD/RAID5 H310/双电源495W/机架式导轨/三年7x24x4服务 OEM windows server 2012标准操作系统</w:t>
            </w:r>
          </w:p>
        </w:tc>
        <w:tc>
          <w:tcPr>
            <w:tcW w:w="820" w:type="dxa"/>
            <w:tcBorders>
              <w:top w:val="nil"/>
              <w:left w:val="nil"/>
              <w:bottom w:val="single" w:color="auto" w:sz="4" w:space="0"/>
              <w:right w:val="single" w:color="auto" w:sz="4" w:space="0"/>
            </w:tcBorders>
            <w:shd w:val="clear" w:color="auto" w:fill="auto"/>
            <w:vAlign w:val="center"/>
          </w:tcPr>
          <w:p>
            <w:pPr>
              <w:pStyle w:val="49"/>
              <w:rPr>
                <w:snapToGrid/>
              </w:rPr>
            </w:pPr>
            <w:r>
              <w:rPr>
                <w:rFonts w:hint="eastAsia"/>
                <w:snapToGrid/>
              </w:rPr>
              <w:t>台</w:t>
            </w:r>
          </w:p>
        </w:tc>
        <w:tc>
          <w:tcPr>
            <w:tcW w:w="940" w:type="dxa"/>
            <w:tcBorders>
              <w:top w:val="nil"/>
              <w:left w:val="nil"/>
              <w:bottom w:val="single" w:color="auto" w:sz="4" w:space="0"/>
              <w:right w:val="single" w:color="auto" w:sz="4" w:space="0"/>
            </w:tcBorders>
            <w:shd w:val="clear" w:color="auto" w:fill="auto"/>
            <w:vAlign w:val="center"/>
          </w:tcPr>
          <w:p>
            <w:pPr>
              <w:pStyle w:val="49"/>
              <w:rPr>
                <w:snapToGrid/>
              </w:rPr>
            </w:pPr>
            <w:r>
              <w:rPr>
                <w:rFonts w:hint="eastAsia"/>
                <w:snapToGrid/>
              </w:rPr>
              <w:t>1</w:t>
            </w:r>
          </w:p>
        </w:tc>
      </w:tr>
    </w:tbl>
    <w:p>
      <w:pPr>
        <w:pStyle w:val="2"/>
      </w:pPr>
      <w:bookmarkStart w:id="52" w:name="_Toc419987178"/>
      <w:r>
        <w:rPr>
          <w:rFonts w:hint="eastAsia"/>
        </w:rPr>
        <w:t>施工组织计划</w:t>
      </w:r>
      <w:bookmarkEnd w:id="52"/>
    </w:p>
    <w:p>
      <w:pPr>
        <w:pStyle w:val="3"/>
      </w:pPr>
      <w:bookmarkStart w:id="53" w:name="_Toc419987179"/>
      <w:r>
        <w:t>慧云项目管理架构</w:t>
      </w:r>
      <w:bookmarkEnd w:id="53"/>
    </w:p>
    <w:p>
      <w:pPr>
        <w:pStyle w:val="50"/>
      </w:pPr>
      <w:r>
        <w:rPr>
          <w:rFonts w:hint="eastAsia"/>
          <w:snapToGrid/>
        </w:rPr>
        <w:drawing>
          <wp:inline distT="0" distB="0" distL="0" distR="0">
            <wp:extent cx="5429250" cy="4276725"/>
            <wp:effectExtent l="0" t="0" r="0" b="0"/>
            <wp:docPr id="102" name="图示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pPr>
        <w:pStyle w:val="13"/>
      </w:pPr>
      <w:r>
        <w:t xml:space="preserve">图表 </w:t>
      </w:r>
      <w:r>
        <w:fldChar w:fldCharType="begin"/>
      </w:r>
      <w:r>
        <w:instrText xml:space="preserve"> STYLEREF 1 \s </w:instrText>
      </w:r>
      <w:r>
        <w:fldChar w:fldCharType="separate"/>
      </w:r>
      <w:r>
        <w:t>6</w:t>
      </w:r>
      <w:r>
        <w:fldChar w:fldCharType="end"/>
      </w:r>
      <w:r>
        <w:noBreakHyphen/>
      </w:r>
      <w:r>
        <w:fldChar w:fldCharType="begin"/>
      </w:r>
      <w:r>
        <w:instrText xml:space="preserve"> SEQ 图表 \* ARABIC \s 1 </w:instrText>
      </w:r>
      <w:r>
        <w:fldChar w:fldCharType="separate"/>
      </w:r>
      <w:r>
        <w:t>1</w:t>
      </w:r>
      <w:r>
        <w:fldChar w:fldCharType="end"/>
      </w:r>
      <w:r>
        <w:rPr>
          <w:rFonts w:hint="eastAsia"/>
        </w:rPr>
        <w:t>，实施人员架构图</w:t>
      </w:r>
    </w:p>
    <w:p>
      <w:pPr>
        <w:pStyle w:val="3"/>
      </w:pPr>
      <w:bookmarkStart w:id="54" w:name="_Toc419987180"/>
      <w:r>
        <w:rPr>
          <w:rFonts w:hint="eastAsia"/>
        </w:rPr>
        <w:t>研发人员组织架构</w:t>
      </w:r>
      <w:bookmarkEnd w:id="54"/>
    </w:p>
    <w:p>
      <w:pPr>
        <w:pStyle w:val="50"/>
      </w:pPr>
      <w:r>
        <w:rPr>
          <w:rFonts w:hint="eastAsia"/>
          <w:snapToGrid/>
        </w:rPr>
        <w:drawing>
          <wp:inline distT="0" distB="0" distL="0" distR="0">
            <wp:extent cx="5095875" cy="3829050"/>
            <wp:effectExtent l="19050" t="0" r="9525" b="0"/>
            <wp:docPr id="103"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pPr>
        <w:pStyle w:val="13"/>
      </w:pPr>
      <w:r>
        <w:t xml:space="preserve">图表 </w:t>
      </w:r>
      <w:r>
        <w:fldChar w:fldCharType="begin"/>
      </w:r>
      <w:r>
        <w:instrText xml:space="preserve"> STYLEREF 1 \s </w:instrText>
      </w:r>
      <w:r>
        <w:fldChar w:fldCharType="separate"/>
      </w:r>
      <w:r>
        <w:t>6</w:t>
      </w:r>
      <w:r>
        <w:fldChar w:fldCharType="end"/>
      </w:r>
      <w:r>
        <w:noBreakHyphen/>
      </w:r>
      <w:r>
        <w:fldChar w:fldCharType="begin"/>
      </w:r>
      <w:r>
        <w:instrText xml:space="preserve"> SEQ 图表 \* ARABIC \s 1 </w:instrText>
      </w:r>
      <w:r>
        <w:fldChar w:fldCharType="separate"/>
      </w:r>
      <w:r>
        <w:t>2</w:t>
      </w:r>
      <w:r>
        <w:fldChar w:fldCharType="end"/>
      </w:r>
      <w:r>
        <w:rPr>
          <w:rFonts w:hint="eastAsia"/>
        </w:rPr>
        <w:t>，软件研发人员架构图</w:t>
      </w:r>
    </w:p>
    <w:p>
      <w:pPr>
        <w:pStyle w:val="3"/>
      </w:pPr>
      <w:bookmarkStart w:id="55" w:name="_Toc419987181"/>
      <w:r>
        <w:t>研发流程</w:t>
      </w:r>
      <w:bookmarkEnd w:id="55"/>
    </w:p>
    <w:p>
      <w:pPr>
        <w:pStyle w:val="50"/>
      </w:pPr>
      <w:r>
        <w:rPr>
          <w:rFonts w:hint="eastAsia"/>
          <w:snapToGrid/>
        </w:rPr>
        <w:drawing>
          <wp:inline distT="0" distB="0" distL="0" distR="0">
            <wp:extent cx="5486400" cy="3483610"/>
            <wp:effectExtent l="0" t="0" r="0" b="1970"/>
            <wp:docPr id="115" name="图示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pPr>
        <w:pStyle w:val="3"/>
      </w:pPr>
      <w:bookmarkStart w:id="56" w:name="_Toc419987182"/>
      <w:r>
        <w:t>实施团队组织架构</w:t>
      </w:r>
      <w:bookmarkEnd w:id="56"/>
    </w:p>
    <w:p>
      <w:pPr>
        <w:pStyle w:val="50"/>
      </w:pPr>
      <w:r>
        <w:rPr>
          <w:rFonts w:hint="eastAsia"/>
        </w:rPr>
        <w:drawing>
          <wp:inline distT="0" distB="0" distL="0" distR="0">
            <wp:extent cx="5124450" cy="3133725"/>
            <wp:effectExtent l="19050" t="0" r="19050" b="0"/>
            <wp:docPr id="117" name="图示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r>
        <w:t xml:space="preserve">图表 </w:t>
      </w:r>
      <w:r>
        <w:fldChar w:fldCharType="begin"/>
      </w:r>
      <w:r>
        <w:instrText xml:space="preserve"> STYLEREF 1 \s </w:instrText>
      </w:r>
      <w:r>
        <w:fldChar w:fldCharType="separate"/>
      </w:r>
      <w:r>
        <w:t>6</w:t>
      </w:r>
      <w:r>
        <w:fldChar w:fldCharType="end"/>
      </w:r>
      <w:r>
        <w:noBreakHyphen/>
      </w:r>
      <w:r>
        <w:fldChar w:fldCharType="begin"/>
      </w:r>
      <w:r>
        <w:instrText xml:space="preserve"> SEQ 图表 \* ARABIC \s 1 </w:instrText>
      </w:r>
      <w:r>
        <w:fldChar w:fldCharType="separate"/>
      </w:r>
      <w:r>
        <w:t>3</w:t>
      </w:r>
      <w:r>
        <w:fldChar w:fldCharType="end"/>
      </w:r>
      <w:r>
        <w:rPr>
          <w:rFonts w:hint="eastAsia"/>
        </w:rPr>
        <w:t>，实施小组人员架构图</w:t>
      </w:r>
    </w:p>
    <w:p>
      <w:pPr>
        <w:pStyle w:val="3"/>
      </w:pPr>
      <w:bookmarkStart w:id="57" w:name="_Toc419987183"/>
      <w:r>
        <w:t>实施流程</w:t>
      </w:r>
      <w:bookmarkEnd w:id="57"/>
    </w:p>
    <w:p>
      <w:pPr>
        <w:pStyle w:val="50"/>
      </w:pPr>
      <w:r>
        <w:object>
          <v:shape id="_x0000_i1027" o:spt="75" type="#_x0000_t75" style="height:532.2pt;width:415.2pt;" o:ole="t" filled="f" o:preferrelative="t" stroked="f" coordsize="21600,21600">
            <v:path/>
            <v:fill on="f" focussize="0,0"/>
            <v:stroke on="f" joinstyle="miter"/>
            <v:imagedata r:id="rId112" o:title=""/>
            <o:lock v:ext="edit" aspectratio="t"/>
            <w10:wrap type="none"/>
            <w10:anchorlock/>
          </v:shape>
          <o:OLEObject Type="Embed" ProgID="Visio.Drawing.11" ShapeID="_x0000_i1027" DrawAspect="Content" ObjectID="_1468075727" r:id="rId111">
            <o:LockedField>false</o:LockedField>
          </o:OLEObject>
        </w:object>
      </w:r>
      <w:r>
        <w:t xml:space="preserve">图表 </w:t>
      </w:r>
      <w:r>
        <w:fldChar w:fldCharType="begin"/>
      </w:r>
      <w:r>
        <w:instrText xml:space="preserve"> STYLEREF 1 \s </w:instrText>
      </w:r>
      <w:r>
        <w:fldChar w:fldCharType="separate"/>
      </w:r>
      <w:r>
        <w:t>6</w:t>
      </w:r>
      <w:r>
        <w:fldChar w:fldCharType="end"/>
      </w:r>
      <w:r>
        <w:noBreakHyphen/>
      </w:r>
      <w:r>
        <w:fldChar w:fldCharType="begin"/>
      </w:r>
      <w:r>
        <w:instrText xml:space="preserve"> SEQ 图表 \* ARABIC \s 1 </w:instrText>
      </w:r>
      <w:r>
        <w:fldChar w:fldCharType="separate"/>
      </w:r>
      <w:r>
        <w:t>4</w:t>
      </w:r>
      <w:r>
        <w:fldChar w:fldCharType="end"/>
      </w:r>
      <w:r>
        <w:rPr>
          <w:rFonts w:hint="eastAsia"/>
        </w:rPr>
        <w:t>，调试流程图图</w:t>
      </w:r>
    </w:p>
    <w:p/>
    <w:p>
      <w:r>
        <w:br w:type="page"/>
      </w:r>
    </w:p>
    <w:p>
      <w:pPr>
        <w:pStyle w:val="30"/>
        <w:tabs>
          <w:tab w:val="clear" w:pos="5382"/>
        </w:tabs>
        <w:ind w:left="0" w:firstLine="0"/>
      </w:pPr>
      <w:bookmarkStart w:id="58" w:name="_Toc419987196"/>
      <w:r>
        <w:rPr>
          <w:rFonts w:hint="eastAsia"/>
        </w:rPr>
        <w:t>类似工程经验</w:t>
      </w:r>
      <w:bookmarkEnd w:id="58"/>
    </w:p>
    <w:p>
      <w:pPr>
        <w:pStyle w:val="2"/>
      </w:pPr>
      <w:bookmarkStart w:id="59" w:name="_Toc287967105"/>
      <w:bookmarkStart w:id="60" w:name="_Toc419987197"/>
      <w:r>
        <w:rPr>
          <w:rFonts w:hint="eastAsia"/>
        </w:rPr>
        <w:t>中央电视台新台址</w:t>
      </w:r>
      <w:bookmarkEnd w:id="59"/>
      <w:r>
        <w:rPr>
          <w:rFonts w:hint="eastAsia"/>
        </w:rPr>
        <w:t>综合信息集成项目</w:t>
      </w:r>
      <w:bookmarkEnd w:id="60"/>
    </w:p>
    <w:p>
      <w:pPr>
        <w:pStyle w:val="3"/>
      </w:pPr>
      <w:bookmarkStart w:id="61" w:name="_Toc419987198"/>
      <w:r>
        <w:rPr>
          <w:rFonts w:hint="eastAsia"/>
        </w:rPr>
        <w:t>工程概述</w:t>
      </w:r>
      <w:bookmarkEnd w:id="61"/>
    </w:p>
    <w:tbl>
      <w:tblPr>
        <w:tblStyle w:val="32"/>
        <w:tblW w:w="8166" w:type="dxa"/>
        <w:jc w:val="center"/>
        <w:tblInd w:w="0" w:type="dxa"/>
        <w:tblLayout w:type="fixed"/>
        <w:tblCellMar>
          <w:top w:w="0" w:type="dxa"/>
          <w:left w:w="108" w:type="dxa"/>
          <w:bottom w:w="0" w:type="dxa"/>
          <w:right w:w="108" w:type="dxa"/>
        </w:tblCellMar>
      </w:tblPr>
      <w:tblGrid>
        <w:gridCol w:w="8166"/>
      </w:tblGrid>
      <w:tr>
        <w:tblPrEx>
          <w:tblLayout w:type="fixed"/>
          <w:tblCellMar>
            <w:top w:w="0" w:type="dxa"/>
            <w:left w:w="108" w:type="dxa"/>
            <w:bottom w:w="0" w:type="dxa"/>
            <w:right w:w="108" w:type="dxa"/>
          </w:tblCellMar>
        </w:tblPrEx>
        <w:trPr>
          <w:jc w:val="center"/>
        </w:trPr>
        <w:tc>
          <w:tcPr>
            <w:tcW w:w="8166" w:type="dxa"/>
            <w:vAlign w:val="center"/>
          </w:tcPr>
          <w:p>
            <w:pPr>
              <w:pStyle w:val="50"/>
            </w:pPr>
            <w:r>
              <w:drawing>
                <wp:inline distT="0" distB="0" distL="0" distR="0">
                  <wp:extent cx="5038725" cy="2428875"/>
                  <wp:effectExtent l="0" t="0" r="9525" b="9525"/>
                  <wp:docPr id="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038725" cy="2428875"/>
                          </a:xfrm>
                          <a:prstGeom prst="rect">
                            <a:avLst/>
                          </a:prstGeom>
                          <a:noFill/>
                          <a:ln>
                            <a:noFill/>
                          </a:ln>
                        </pic:spPr>
                      </pic:pic>
                    </a:graphicData>
                  </a:graphic>
                </wp:inline>
              </w:drawing>
            </w:r>
          </w:p>
        </w:tc>
      </w:tr>
      <w:tr>
        <w:tblPrEx>
          <w:tblLayout w:type="fixed"/>
          <w:tblCellMar>
            <w:top w:w="0" w:type="dxa"/>
            <w:left w:w="108" w:type="dxa"/>
            <w:bottom w:w="0" w:type="dxa"/>
            <w:right w:w="108" w:type="dxa"/>
          </w:tblCellMar>
        </w:tblPrEx>
        <w:trPr>
          <w:jc w:val="center"/>
        </w:trPr>
        <w:tc>
          <w:tcPr>
            <w:tcW w:w="8166" w:type="dxa"/>
            <w:vAlign w:val="center"/>
          </w:tcPr>
          <w:p>
            <w:r>
              <w:rPr>
                <w:rFonts w:hint="eastAsia"/>
              </w:rPr>
              <w:t>图1</w:t>
            </w:r>
          </w:p>
        </w:tc>
      </w:tr>
    </w:tbl>
    <w:p>
      <w:r>
        <w:rPr>
          <w:rFonts w:hint="eastAsia"/>
        </w:rPr>
        <w:t>中央电视台新台址位于北京市朝阳区东三环中路和光华路交汇处的东北角，南距大北窑桥与长安街交汇处500m，西与嘉里中心隔东三环路相望，北距朝阳路50m，占地面积18.7公顷（约280亩，合180，000m2），总建筑面积约550，000m2。</w:t>
      </w:r>
    </w:p>
    <w:p>
      <w:r>
        <w:rPr>
          <w:rFonts w:hint="eastAsia"/>
        </w:rPr>
        <w:t>园区内E8和N10两条道路把园区分成四个区域，主体有三个建筑物：主楼CCTV建筑面积约450，000m2位于西南区域，用于中央电视台内部的各项业务；电视文化中心TVCC（含酒店）建筑面积约98，000m2位于西北区域，主要用于电视台对外的各项业务；服务楼建筑面积约18000m2位于东北角，主要是电站、冷站、热交换站、警卫楼、特种车库；东南区域用于电视媒体外景拍摄地以及作为未来发展的预留。</w:t>
      </w:r>
    </w:p>
    <w:p>
      <w:pPr>
        <w:pStyle w:val="3"/>
      </w:pPr>
      <w:bookmarkStart w:id="62" w:name="_Toc419987199"/>
      <w:r>
        <w:rPr>
          <w:rFonts w:hint="eastAsia"/>
        </w:rPr>
        <w:t>集成内容</w:t>
      </w:r>
      <w:bookmarkEnd w:id="62"/>
    </w:p>
    <w:p>
      <w:pPr>
        <w:rPr>
          <w:rFonts w:ascii="宋体"/>
          <w:szCs w:val="21"/>
        </w:rPr>
      </w:pPr>
      <w:r>
        <w:rPr>
          <w:rFonts w:hint="eastAsia" w:ascii="宋体"/>
          <w:szCs w:val="21"/>
        </w:rPr>
        <w:t>按照与集成的关系划分以下各系统：</w:t>
      </w:r>
      <w:r>
        <w:rPr>
          <w:rFonts w:hint="eastAsia"/>
        </w:rPr>
        <w:t>楼宇自控系统、电网管理系统、直梯与扶梯管理系统、智能照明系统、火灾自动报警系统、视频监控系统、防盗报警系统、门禁系统、智能一卡通系统、电子巡查管理系统、停车场管理系统、公共广播和紧急广播系统、公共及业务信息显示系统、综合布线系统等14</w:t>
      </w:r>
      <w:r>
        <w:rPr>
          <w:rFonts w:hint="eastAsia" w:ascii="宋体"/>
          <w:szCs w:val="21"/>
        </w:rPr>
        <w:t>个子系统。</w:t>
      </w:r>
    </w:p>
    <w:tbl>
      <w:tblPr>
        <w:tblStyle w:val="32"/>
        <w:tblW w:w="8188" w:type="dxa"/>
        <w:jc w:val="center"/>
        <w:tblInd w:w="0" w:type="dxa"/>
        <w:tblLayout w:type="fixed"/>
        <w:tblCellMar>
          <w:top w:w="0" w:type="dxa"/>
          <w:left w:w="0" w:type="dxa"/>
          <w:bottom w:w="0" w:type="dxa"/>
          <w:right w:w="0" w:type="dxa"/>
        </w:tblCellMar>
      </w:tblPr>
      <w:tblGrid>
        <w:gridCol w:w="817"/>
        <w:gridCol w:w="2552"/>
        <w:gridCol w:w="3260"/>
        <w:gridCol w:w="1559"/>
      </w:tblGrid>
      <w:tr>
        <w:tblPrEx>
          <w:tblLayout w:type="fixed"/>
          <w:tblCellMar>
            <w:top w:w="0" w:type="dxa"/>
            <w:left w:w="0" w:type="dxa"/>
            <w:bottom w:w="0" w:type="dxa"/>
            <w:right w:w="0" w:type="dxa"/>
          </w:tblCellMar>
        </w:tblPrEx>
        <w:trPr>
          <w:trHeight w:val="38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000000"/>
            <w:tcMar>
              <w:top w:w="15" w:type="dxa"/>
              <w:left w:w="108" w:type="dxa"/>
              <w:bottom w:w="0" w:type="dxa"/>
              <w:right w:w="108" w:type="dxa"/>
            </w:tcMar>
            <w:vAlign w:val="center"/>
          </w:tcPr>
          <w:p>
            <w:pPr>
              <w:pStyle w:val="49"/>
            </w:pPr>
            <w:r>
              <w:rPr>
                <w:rFonts w:hint="eastAsia"/>
              </w:rPr>
              <w:t>序号</w:t>
            </w:r>
          </w:p>
        </w:tc>
        <w:tc>
          <w:tcPr>
            <w:tcW w:w="2552" w:type="dxa"/>
            <w:tcBorders>
              <w:top w:val="single" w:color="FFFFFF" w:sz="8" w:space="0"/>
              <w:left w:val="single" w:color="FFFFFF" w:sz="8" w:space="0"/>
              <w:bottom w:val="single" w:color="FFFFFF" w:sz="8" w:space="0"/>
              <w:right w:val="single" w:color="FFFFFF" w:sz="8" w:space="0"/>
            </w:tcBorders>
            <w:shd w:val="clear" w:color="auto" w:fill="000000"/>
            <w:tcMar>
              <w:top w:w="15" w:type="dxa"/>
              <w:left w:w="108" w:type="dxa"/>
              <w:bottom w:w="0" w:type="dxa"/>
              <w:right w:w="108" w:type="dxa"/>
            </w:tcMar>
            <w:vAlign w:val="center"/>
          </w:tcPr>
          <w:p>
            <w:pPr>
              <w:pStyle w:val="49"/>
            </w:pPr>
            <w:r>
              <w:rPr>
                <w:rFonts w:hint="eastAsia"/>
              </w:rPr>
              <w:t>集成子系统</w:t>
            </w:r>
          </w:p>
        </w:tc>
        <w:tc>
          <w:tcPr>
            <w:tcW w:w="3260" w:type="dxa"/>
            <w:tcBorders>
              <w:top w:val="single" w:color="FFFFFF" w:sz="8" w:space="0"/>
              <w:left w:val="single" w:color="FFFFFF" w:sz="8" w:space="0"/>
              <w:bottom w:val="single" w:color="FFFFFF" w:sz="8" w:space="0"/>
              <w:right w:val="single" w:color="FFFFFF" w:sz="8" w:space="0"/>
            </w:tcBorders>
            <w:shd w:val="clear" w:color="auto" w:fill="000000"/>
            <w:tcMar>
              <w:top w:w="15" w:type="dxa"/>
              <w:left w:w="108" w:type="dxa"/>
              <w:bottom w:w="0" w:type="dxa"/>
              <w:right w:w="108" w:type="dxa"/>
            </w:tcMar>
            <w:vAlign w:val="center"/>
          </w:tcPr>
          <w:p>
            <w:pPr>
              <w:pStyle w:val="49"/>
            </w:pPr>
            <w:r>
              <w:rPr>
                <w:rFonts w:hint="eastAsia"/>
              </w:rPr>
              <w:t>接口通讯方式</w:t>
            </w:r>
          </w:p>
        </w:tc>
        <w:tc>
          <w:tcPr>
            <w:tcW w:w="1559" w:type="dxa"/>
            <w:tcBorders>
              <w:top w:val="single" w:color="FFFFFF" w:sz="8" w:space="0"/>
              <w:left w:val="single" w:color="FFFFFF" w:sz="8" w:space="0"/>
              <w:bottom w:val="single" w:color="FFFFFF" w:sz="8" w:space="0"/>
              <w:right w:val="single" w:color="FFFFFF" w:sz="8" w:space="0"/>
            </w:tcBorders>
            <w:shd w:val="clear" w:color="auto" w:fill="000000"/>
          </w:tcPr>
          <w:p>
            <w:pPr>
              <w:pStyle w:val="49"/>
            </w:pPr>
            <w:r>
              <w:rPr>
                <w:rFonts w:hint="eastAsia"/>
              </w:rPr>
              <w:t>厂家</w:t>
            </w:r>
          </w:p>
        </w:tc>
      </w:tr>
      <w:tr>
        <w:tblPrEx>
          <w:tblLayout w:type="fixed"/>
          <w:tblCellMar>
            <w:top w:w="0" w:type="dxa"/>
            <w:left w:w="0" w:type="dxa"/>
            <w:bottom w:w="0" w:type="dxa"/>
            <w:right w:w="0" w:type="dxa"/>
          </w:tblCellMar>
        </w:tblPrEx>
        <w:trPr>
          <w:trHeight w:val="38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t>1</w:t>
            </w:r>
          </w:p>
        </w:tc>
        <w:tc>
          <w:tcPr>
            <w:tcW w:w="2552"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rPr>
                <w:rFonts w:hint="eastAsia"/>
              </w:rPr>
              <w:t>楼宇自控系统</w:t>
            </w:r>
          </w:p>
        </w:tc>
        <w:tc>
          <w:tcPr>
            <w:tcW w:w="3260"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t>OPC</w:t>
            </w:r>
            <w:r>
              <w:rPr>
                <w:rFonts w:hint="eastAsia"/>
              </w:rPr>
              <w:t>数据访问规范（</w:t>
            </w:r>
            <w:r>
              <w:t>OPC Server</w:t>
            </w:r>
            <w:r>
              <w:rPr>
                <w:rFonts w:hint="eastAsia"/>
              </w:rPr>
              <w:t>）</w:t>
            </w:r>
          </w:p>
        </w:tc>
        <w:tc>
          <w:tcPr>
            <w:tcW w:w="1559"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Pr>
          <w:p>
            <w:pPr>
              <w:pStyle w:val="49"/>
            </w:pPr>
            <w:r>
              <w:rPr>
                <w:rFonts w:hint="eastAsia"/>
              </w:rPr>
              <w:t>江森</w:t>
            </w:r>
          </w:p>
        </w:tc>
      </w:tr>
      <w:tr>
        <w:tblPrEx>
          <w:tblLayout w:type="fixed"/>
          <w:tblCellMar>
            <w:top w:w="0" w:type="dxa"/>
            <w:left w:w="0" w:type="dxa"/>
            <w:bottom w:w="0" w:type="dxa"/>
            <w:right w:w="0" w:type="dxa"/>
          </w:tblCellMar>
        </w:tblPrEx>
        <w:trPr>
          <w:trHeight w:val="38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2</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电网管理系统</w:t>
            </w:r>
          </w:p>
        </w:tc>
        <w:tc>
          <w:tcPr>
            <w:tcW w:w="326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OPC</w:t>
            </w:r>
            <w:r>
              <w:rPr>
                <w:rFonts w:hint="eastAsia"/>
              </w:rPr>
              <w:t>数据访问规范（</w:t>
            </w:r>
            <w:r>
              <w:t>OPC Server</w:t>
            </w:r>
            <w:r>
              <w:rPr>
                <w:rFonts w:hint="eastAsia"/>
              </w:rPr>
              <w:t>）</w:t>
            </w:r>
          </w:p>
        </w:tc>
        <w:tc>
          <w:tcPr>
            <w:tcW w:w="1559"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rPr>
                <w:rFonts w:hint="eastAsia"/>
              </w:rPr>
              <w:t>深圳中电电子</w:t>
            </w:r>
          </w:p>
        </w:tc>
      </w:tr>
      <w:tr>
        <w:tblPrEx>
          <w:tblLayout w:type="fixed"/>
          <w:tblCellMar>
            <w:top w:w="0" w:type="dxa"/>
            <w:left w:w="0" w:type="dxa"/>
            <w:bottom w:w="0" w:type="dxa"/>
            <w:right w:w="0" w:type="dxa"/>
          </w:tblCellMar>
        </w:tblPrEx>
        <w:trPr>
          <w:trHeight w:val="370"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t>3</w:t>
            </w:r>
          </w:p>
        </w:tc>
        <w:tc>
          <w:tcPr>
            <w:tcW w:w="2552"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rPr>
                <w:rFonts w:hint="eastAsia"/>
              </w:rPr>
              <w:t>直梯与扶梯管理系统</w:t>
            </w:r>
          </w:p>
        </w:tc>
        <w:tc>
          <w:tcPr>
            <w:tcW w:w="3260"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t>RS-232/485</w:t>
            </w:r>
            <w:r>
              <w:rPr>
                <w:rFonts w:hint="eastAsia"/>
              </w:rPr>
              <w:t>，</w:t>
            </w:r>
            <w:r>
              <w:t>TCP</w:t>
            </w:r>
          </w:p>
        </w:tc>
        <w:tc>
          <w:tcPr>
            <w:tcW w:w="1559"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Pr>
          <w:p>
            <w:pPr>
              <w:pStyle w:val="49"/>
            </w:pPr>
            <w:r>
              <w:rPr>
                <w:rFonts w:hint="eastAsia"/>
              </w:rPr>
              <w:t>上海三菱</w:t>
            </w:r>
          </w:p>
        </w:tc>
      </w:tr>
      <w:tr>
        <w:tblPrEx>
          <w:tblLayout w:type="fixed"/>
          <w:tblCellMar>
            <w:top w:w="0" w:type="dxa"/>
            <w:left w:w="0" w:type="dxa"/>
            <w:bottom w:w="0" w:type="dxa"/>
            <w:right w:w="0" w:type="dxa"/>
          </w:tblCellMar>
        </w:tblPrEx>
        <w:trPr>
          <w:trHeight w:val="38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4</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智能照明系统</w:t>
            </w:r>
          </w:p>
        </w:tc>
        <w:tc>
          <w:tcPr>
            <w:tcW w:w="326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OPC</w:t>
            </w:r>
            <w:r>
              <w:rPr>
                <w:rFonts w:hint="eastAsia"/>
              </w:rPr>
              <w:t>数据访问规范（</w:t>
            </w:r>
            <w:r>
              <w:t>OPC Server</w:t>
            </w:r>
            <w:r>
              <w:rPr>
                <w:rFonts w:hint="eastAsia"/>
              </w:rPr>
              <w:t>）</w:t>
            </w:r>
          </w:p>
        </w:tc>
        <w:tc>
          <w:tcPr>
            <w:tcW w:w="1559"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rPr>
                <w:rFonts w:hint="eastAsia"/>
              </w:rPr>
              <w:t>邦奇</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t>5</w:t>
            </w:r>
          </w:p>
        </w:tc>
        <w:tc>
          <w:tcPr>
            <w:tcW w:w="2552"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rPr>
                <w:rFonts w:hint="eastAsia"/>
              </w:rPr>
              <w:t>火灾自动报警系统</w:t>
            </w:r>
          </w:p>
        </w:tc>
        <w:tc>
          <w:tcPr>
            <w:tcW w:w="3260"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t>OPC</w:t>
            </w:r>
            <w:r>
              <w:rPr>
                <w:rFonts w:hint="eastAsia"/>
              </w:rPr>
              <w:t>数据访问规范（</w:t>
            </w:r>
            <w:r>
              <w:t>OPC Server</w:t>
            </w:r>
            <w:r>
              <w:rPr>
                <w:rFonts w:hint="eastAsia"/>
              </w:rPr>
              <w:t>）</w:t>
            </w:r>
          </w:p>
        </w:tc>
        <w:tc>
          <w:tcPr>
            <w:tcW w:w="1559"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Pr>
          <w:p>
            <w:pPr>
              <w:pStyle w:val="49"/>
            </w:pPr>
            <w:r>
              <w:rPr>
                <w:rFonts w:hint="eastAsia"/>
              </w:rPr>
              <w:t>诺蒂菲尔</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6</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视频监控系统</w:t>
            </w:r>
          </w:p>
        </w:tc>
        <w:tc>
          <w:tcPr>
            <w:tcW w:w="326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SDK控件</w:t>
            </w:r>
          </w:p>
        </w:tc>
        <w:tc>
          <w:tcPr>
            <w:tcW w:w="1559"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rPr>
                <w:rFonts w:hint="eastAsia"/>
              </w:rPr>
              <w:t>GE</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t>7</w:t>
            </w:r>
          </w:p>
        </w:tc>
        <w:tc>
          <w:tcPr>
            <w:tcW w:w="2552"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rPr>
                <w:rFonts w:hint="eastAsia"/>
              </w:rPr>
              <w:t>防盗报警系统</w:t>
            </w:r>
          </w:p>
        </w:tc>
        <w:tc>
          <w:tcPr>
            <w:tcW w:w="3260"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rPr>
                <w:rFonts w:hint="eastAsia"/>
              </w:rPr>
              <w:t>API（OPC Server）</w:t>
            </w:r>
          </w:p>
        </w:tc>
        <w:tc>
          <w:tcPr>
            <w:tcW w:w="1559"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Pr>
          <w:p>
            <w:pPr>
              <w:pStyle w:val="49"/>
            </w:pPr>
            <w:r>
              <w:rPr>
                <w:rFonts w:hint="eastAsia"/>
              </w:rPr>
              <w:t>GE（丛文软件）</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8</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门禁系统</w:t>
            </w:r>
          </w:p>
        </w:tc>
        <w:tc>
          <w:tcPr>
            <w:tcW w:w="326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OPC Server</w:t>
            </w:r>
            <w:r>
              <w:rPr>
                <w:rFonts w:hint="eastAsia"/>
              </w:rPr>
              <w:t>和数据库</w:t>
            </w:r>
          </w:p>
        </w:tc>
        <w:tc>
          <w:tcPr>
            <w:tcW w:w="1559"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rPr>
                <w:rFonts w:hint="eastAsia"/>
              </w:rPr>
              <w:t>GE</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t>9</w:t>
            </w:r>
          </w:p>
        </w:tc>
        <w:tc>
          <w:tcPr>
            <w:tcW w:w="2552"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rPr>
                <w:rFonts w:hint="eastAsia"/>
              </w:rPr>
              <w:t>智能一卡通系统</w:t>
            </w:r>
          </w:p>
        </w:tc>
        <w:tc>
          <w:tcPr>
            <w:tcW w:w="3260"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rPr>
                <w:rFonts w:hint="eastAsia"/>
              </w:rPr>
              <w:t>数据库</w:t>
            </w:r>
          </w:p>
        </w:tc>
        <w:tc>
          <w:tcPr>
            <w:tcW w:w="1559"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Pr>
          <w:p>
            <w:pPr>
              <w:pStyle w:val="49"/>
            </w:pPr>
            <w:r>
              <w:rPr>
                <w:rFonts w:hint="eastAsia"/>
              </w:rPr>
              <w:t>同方瑞安</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10</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电子巡查管理系统</w:t>
            </w:r>
          </w:p>
        </w:tc>
        <w:tc>
          <w:tcPr>
            <w:tcW w:w="326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数据库</w:t>
            </w:r>
          </w:p>
        </w:tc>
        <w:tc>
          <w:tcPr>
            <w:tcW w:w="1559"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rPr>
                <w:rFonts w:hint="eastAsia"/>
              </w:rPr>
              <w:t>兰德华</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t>11</w:t>
            </w:r>
          </w:p>
        </w:tc>
        <w:tc>
          <w:tcPr>
            <w:tcW w:w="2552"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rPr>
                <w:rFonts w:hint="eastAsia"/>
              </w:rPr>
              <w:t>停车场管理系统</w:t>
            </w:r>
          </w:p>
        </w:tc>
        <w:tc>
          <w:tcPr>
            <w:tcW w:w="3260"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rPr>
                <w:rFonts w:hint="eastAsia"/>
              </w:rPr>
              <w:t>数据库</w:t>
            </w:r>
          </w:p>
        </w:tc>
        <w:tc>
          <w:tcPr>
            <w:tcW w:w="1559"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Pr>
          <w:p>
            <w:pPr>
              <w:pStyle w:val="49"/>
            </w:pPr>
            <w:r>
              <w:rPr>
                <w:rFonts w:hint="eastAsia"/>
              </w:rPr>
              <w:t>西门子</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12</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公共广播和紧急广播系统</w:t>
            </w:r>
          </w:p>
        </w:tc>
        <w:tc>
          <w:tcPr>
            <w:tcW w:w="326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OPC</w:t>
            </w:r>
            <w:r>
              <w:rPr>
                <w:rFonts w:hint="eastAsia"/>
              </w:rPr>
              <w:t>数据访问规范（</w:t>
            </w:r>
            <w:r>
              <w:t>OPC Server</w:t>
            </w:r>
            <w:r>
              <w:rPr>
                <w:rFonts w:hint="eastAsia"/>
              </w:rPr>
              <w:t>）</w:t>
            </w:r>
          </w:p>
        </w:tc>
        <w:tc>
          <w:tcPr>
            <w:tcW w:w="1559"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t>TOA</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rPr>
                <w:rFonts w:hint="eastAsia"/>
              </w:rPr>
              <w:t>13</w:t>
            </w:r>
          </w:p>
        </w:tc>
        <w:tc>
          <w:tcPr>
            <w:tcW w:w="2552"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rPr>
                <w:rFonts w:hint="eastAsia"/>
              </w:rPr>
              <w:t>公共及业务信息显示系统</w:t>
            </w:r>
          </w:p>
        </w:tc>
        <w:tc>
          <w:tcPr>
            <w:tcW w:w="3260"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Mar>
              <w:top w:w="15" w:type="dxa"/>
              <w:left w:w="108" w:type="dxa"/>
              <w:bottom w:w="0" w:type="dxa"/>
              <w:right w:w="108" w:type="dxa"/>
            </w:tcMar>
            <w:vAlign w:val="center"/>
          </w:tcPr>
          <w:p>
            <w:pPr>
              <w:pStyle w:val="49"/>
            </w:pPr>
            <w:r>
              <w:t>OPC</w:t>
            </w:r>
            <w:r>
              <w:rPr>
                <w:rFonts w:hint="eastAsia"/>
              </w:rPr>
              <w:t>数据访问规范（</w:t>
            </w:r>
            <w:r>
              <w:t>OPC Server</w:t>
            </w:r>
            <w:r>
              <w:rPr>
                <w:rFonts w:hint="eastAsia"/>
              </w:rPr>
              <w:t>）</w:t>
            </w:r>
          </w:p>
        </w:tc>
        <w:tc>
          <w:tcPr>
            <w:tcW w:w="1559" w:type="dxa"/>
            <w:tcBorders>
              <w:top w:val="single" w:color="FFFFFF" w:sz="8" w:space="0"/>
              <w:left w:val="single" w:color="FFFFFF" w:sz="8" w:space="0"/>
              <w:bottom w:val="single" w:color="FFFFFF" w:sz="8" w:space="0"/>
              <w:right w:val="single" w:color="FFFFFF" w:sz="8" w:space="0"/>
            </w:tcBorders>
            <w:shd w:val="clear" w:color="auto" w:fill="BEBEBE" w:themeFill="background1" w:themeFillShade="BF"/>
          </w:tcPr>
          <w:p>
            <w:pPr>
              <w:pStyle w:val="49"/>
            </w:pPr>
            <w:r>
              <w:rPr>
                <w:rFonts w:hint="eastAsia"/>
              </w:rPr>
              <w:t>冠华</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14</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综合布线系统</w:t>
            </w:r>
          </w:p>
        </w:tc>
        <w:tc>
          <w:tcPr>
            <w:tcW w:w="326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rPr>
                <w:rFonts w:hint="eastAsia"/>
              </w:rPr>
              <w:t>Web嵌入</w:t>
            </w:r>
          </w:p>
        </w:tc>
        <w:tc>
          <w:tcPr>
            <w:tcW w:w="1559"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rPr>
                <w:rFonts w:hint="eastAsia"/>
              </w:rPr>
              <w:t>康普</w:t>
            </w:r>
          </w:p>
        </w:tc>
      </w:tr>
    </w:tbl>
    <w:p/>
    <w:p>
      <w:pPr>
        <w:pStyle w:val="3"/>
      </w:pPr>
      <w:bookmarkStart w:id="63" w:name="_Toc419987200"/>
      <w:r>
        <w:rPr>
          <w:rFonts w:hint="eastAsia"/>
        </w:rPr>
        <w:t>系统概况</w:t>
      </w:r>
      <w:bookmarkEnd w:id="63"/>
    </w:p>
    <w:p>
      <w:r>
        <w:rPr>
          <w:rFonts w:hint="eastAsia"/>
        </w:rPr>
        <w:t>央视智能化集成系统包括CCTV主楼、服务楼及TVCC主楼，其中CCTV主楼和服务楼为A标段，电视文化中心TVCC主楼为B标段。现阶段A标段主楼已经调试完成并验收，B标段正进行深化设计阶段。</w:t>
      </w:r>
    </w:p>
    <w:p>
      <w:r>
        <w:rPr>
          <w:rFonts w:hint="eastAsia"/>
        </w:rPr>
        <w:t>根据A标主楼的业主需要，</w:t>
      </w:r>
      <w:r>
        <w:rPr>
          <w:rFonts w:hint="eastAsia"/>
          <w:vertAlign w:val="superscript"/>
        </w:rPr>
        <w:t>ez</w:t>
      </w:r>
      <w:r>
        <w:rPr>
          <w:rFonts w:hint="eastAsia"/>
        </w:rPr>
        <w:t>IBS智能化集成系统还提供跨子系统联动功能，作为硬件联动的有益补充，在硬件联动无法实现的位置、区域通过软件的方式实现跨系统联动。</w:t>
      </w:r>
    </w:p>
    <w:p>
      <w:r>
        <w:rPr>
          <w:rFonts w:hint="eastAsia"/>
        </w:rPr>
        <w:t>其中系统联动分为：</w:t>
      </w:r>
    </w:p>
    <w:p>
      <w:r>
        <w:rPr>
          <w:rFonts w:hint="eastAsia"/>
        </w:rPr>
        <w:tab/>
      </w:r>
      <w:r>
        <w:rPr>
          <w:rFonts w:hint="eastAsia"/>
        </w:rPr>
        <w:t>联动信息浏览：</w:t>
      </w:r>
    </w:p>
    <w:p>
      <w:r>
        <w:rPr>
          <w:rFonts w:hint="eastAsia"/>
        </w:rPr>
        <w:t>联动信息浏览可以查看在何时执行了哪个联动场景。</w:t>
      </w:r>
    </w:p>
    <w:p>
      <w:r>
        <w:rPr>
          <w:rFonts w:hint="eastAsia"/>
        </w:rPr>
        <w:tab/>
      </w:r>
      <w:r>
        <w:rPr>
          <w:rFonts w:hint="eastAsia"/>
        </w:rPr>
        <w:t>联动策略设置：</w:t>
      </w:r>
    </w:p>
    <w:p>
      <w:r>
        <w:rPr>
          <w:rFonts w:hint="eastAsia"/>
        </w:rPr>
        <w:t>联动策略设置是“联动场景－联动策略”的两层结构，当触发某一个联动场景时，系统会执行该联动场景下的所有联动策略。</w:t>
      </w:r>
    </w:p>
    <w:p>
      <w:r>
        <w:rPr>
          <w:rFonts w:hint="eastAsia"/>
        </w:rPr>
        <w:tab/>
      </w:r>
      <w:r>
        <w:rPr>
          <w:rFonts w:hint="eastAsia"/>
        </w:rPr>
        <w:t>联动触发设置</w:t>
      </w:r>
    </w:p>
    <w:p>
      <w:r>
        <w:rPr>
          <w:rFonts w:hint="eastAsia"/>
        </w:rPr>
        <w:tab/>
      </w:r>
      <w:r>
        <w:rPr>
          <w:rFonts w:hint="eastAsia"/>
        </w:rPr>
        <w:t xml:space="preserve">   联动触发设置是由用户选择联动触发的类别。</w:t>
      </w:r>
    </w:p>
    <w:p>
      <w:r>
        <w:rPr>
          <w:rFonts w:hint="eastAsia"/>
        </w:rPr>
        <w:t>能灵活设置，并实现跨子系统的互操作和联动控制，无论信息点和受控点是否在一个子系统内都可以建立联动关系。</w:t>
      </w:r>
    </w:p>
    <w:p>
      <w:r>
        <w:rPr>
          <w:rFonts w:hint="eastAsia"/>
        </w:rPr>
        <w:t>具体的联动关系如下：</w:t>
      </w:r>
    </w:p>
    <w:p>
      <w:r>
        <w:rPr>
          <w:rFonts w:hint="eastAsia"/>
        </w:rPr>
        <w:t xml:space="preserve">消防报警—视频监控系统 </w:t>
      </w:r>
    </w:p>
    <w:p>
      <w:r>
        <w:rPr>
          <w:rFonts w:hint="eastAsia"/>
        </w:rPr>
        <w:t>当有消防报警发生时，智能化集成系统会自动弹出相关区域的视频画面，便于工作人员实时查看。</w:t>
      </w:r>
    </w:p>
    <w:p>
      <w:r>
        <w:rPr>
          <w:rFonts w:hint="eastAsia"/>
        </w:rPr>
        <w:t>防盗报警系统—视频监控系统</w:t>
      </w:r>
    </w:p>
    <w:p>
      <w:r>
        <w:rPr>
          <w:rFonts w:hint="eastAsia"/>
        </w:rPr>
        <w:t>当有防盗报警发生时，智能化集成系统会自动弹出相关区域的视频画面，便于工作人员实时查看。</w:t>
      </w:r>
    </w:p>
    <w:p>
      <w:pPr>
        <w:pStyle w:val="3"/>
      </w:pPr>
      <w:bookmarkStart w:id="64" w:name="_Toc419987201"/>
      <w:r>
        <w:rPr>
          <w:rFonts w:hint="eastAsia"/>
        </w:rPr>
        <w:t>系统和截图</w:t>
      </w:r>
      <w:bookmarkEnd w:id="64"/>
    </w:p>
    <w:p>
      <w:pPr>
        <w:pStyle w:val="50"/>
      </w:pPr>
      <w:r>
        <w:drawing>
          <wp:inline distT="0" distB="0" distL="0" distR="0">
            <wp:extent cx="5274310" cy="2964815"/>
            <wp:effectExtent l="0" t="0" r="2540" b="6985"/>
            <wp:docPr id="2" name="图片 14" descr="E:\中央电视台新台址\中央电视台新台址A标\项目截图\新建位图图像 (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E:\中央电视台新台址\中央电视台新台址A标\项目截图\新建位图图像 (4).bm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274310" cy="2965351"/>
                    </a:xfrm>
                    <a:prstGeom prst="rect">
                      <a:avLst/>
                    </a:prstGeom>
                    <a:noFill/>
                    <a:ln>
                      <a:noFill/>
                    </a:ln>
                  </pic:spPr>
                </pic:pic>
              </a:graphicData>
            </a:graphic>
          </wp:inline>
        </w:drawing>
      </w:r>
    </w:p>
    <w:p>
      <w:r>
        <w:rPr>
          <w:rFonts w:hint="eastAsia"/>
        </w:rPr>
        <w:t>首页</w:t>
      </w:r>
    </w:p>
    <w:p>
      <w:pPr>
        <w:pStyle w:val="50"/>
        <w:rPr>
          <w:rFonts w:ascii="Times New Roman" w:hAnsi="Times New Roman" w:eastAsiaTheme="minorEastAsia"/>
          <w:w w:val="0"/>
          <w:sz w:val="0"/>
          <w:szCs w:val="0"/>
          <w:u w:color="000000"/>
          <w:shd w:val="clear" w:color="000000" w:fill="000000"/>
        </w:rPr>
      </w:pPr>
      <w:r>
        <w:drawing>
          <wp:inline distT="0" distB="0" distL="0" distR="0">
            <wp:extent cx="5274310" cy="2966720"/>
            <wp:effectExtent l="0" t="0" r="2540" b="5080"/>
            <wp:docPr id="20" name="图片 23" descr="E:\中央电视台新台址\中央电视台新台址A标\项目截图\中央电视台新台址\子系统.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E:\中央电视台新台址\中央电视台新台址A标\项目截图\中央电视台新台址\子系统.bm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rPr>
        <w:t>访问各子系统页面</w:t>
      </w:r>
    </w:p>
    <w:p>
      <w:pPr>
        <w:pStyle w:val="50"/>
      </w:pPr>
      <w:r>
        <w:drawing>
          <wp:inline distT="0" distB="0" distL="0" distR="0">
            <wp:extent cx="5274310" cy="2966720"/>
            <wp:effectExtent l="0" t="0" r="2540" b="5080"/>
            <wp:docPr id="44" name="图片 16" descr="E:\中央电视台新台址\中央电视台新台址A标\项目截图\央视截图20130325\安防报警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descr="E:\中央电视台新台址\中央电视台新台址A标\项目截图\央视截图20130325\安防报警系统.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rPr>
        <w:t>安防报警系统</w:t>
      </w:r>
    </w:p>
    <w:p>
      <w:pPr>
        <w:pStyle w:val="50"/>
      </w:pPr>
      <w:r>
        <w:drawing>
          <wp:inline distT="0" distB="0" distL="0" distR="0">
            <wp:extent cx="5274310" cy="2966720"/>
            <wp:effectExtent l="0" t="0" r="2540" b="5080"/>
            <wp:docPr id="45" name="图片 17" descr="E:\中央电视台新台址\中央电视台新台址A标\项目截图\央视截图20130325\电网管理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descr="E:\中央电视台新台址\中央电视台新台址A标\项目截图\央视截图20130325\电网管理系统.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rPr>
        <w:t>电网管理系统</w:t>
      </w:r>
    </w:p>
    <w:p>
      <w:pPr>
        <w:pStyle w:val="50"/>
      </w:pPr>
      <w:r>
        <w:drawing>
          <wp:inline distT="0" distB="0" distL="0" distR="0">
            <wp:extent cx="5274310" cy="2966720"/>
            <wp:effectExtent l="0" t="0" r="2540" b="5080"/>
            <wp:docPr id="46" name="图片 18" descr="E:\中央电视台新台址\中央电视台新台址A标\项目截图\央视截图20130325\楼控系统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descr="E:\中央电视台新台址\中央电视台新台址A标\项目截图\央视截图20130325\楼控系统7.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rPr>
        <w:t>楼控系统</w:t>
      </w:r>
    </w:p>
    <w:p>
      <w:pPr>
        <w:pStyle w:val="50"/>
      </w:pPr>
      <w:r>
        <w:drawing>
          <wp:inline distT="0" distB="0" distL="0" distR="0">
            <wp:extent cx="5274310" cy="2966720"/>
            <wp:effectExtent l="0" t="0" r="2540" b="5080"/>
            <wp:docPr id="47" name="图片 19" descr="E:\中央电视台新台址\中央电视台新台址A标\项目截图\央视截图20130325\门禁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descr="E:\中央电视台新台址\中央电视台新台址A标\项目截图\央视截图20130325\门禁系统.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rPr>
        <w:t>门禁系统</w:t>
      </w:r>
    </w:p>
    <w:p>
      <w:pPr>
        <w:pStyle w:val="50"/>
      </w:pPr>
      <w:r>
        <w:drawing>
          <wp:inline distT="0" distB="0" distL="0" distR="0">
            <wp:extent cx="5274310" cy="2966720"/>
            <wp:effectExtent l="0" t="0" r="2540" b="5080"/>
            <wp:docPr id="48" name="图片 20" descr="E:\中央电视台新台址\中央电视台新台址A标\项目截图\央视截图20130325\视频监控系统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descr="E:\中央电视台新台址\中央电视台新台址A标\项目截图\央视截图20130325\视频监控系统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rPr>
        <w:t>视频监控系统</w:t>
      </w:r>
    </w:p>
    <w:p>
      <w:pPr>
        <w:pStyle w:val="50"/>
      </w:pPr>
      <w:r>
        <w:drawing>
          <wp:inline distT="0" distB="0" distL="0" distR="0">
            <wp:extent cx="5274310" cy="2966720"/>
            <wp:effectExtent l="0" t="0" r="2540" b="5080"/>
            <wp:docPr id="49" name="图片 21" descr="E:\中央电视台新台址\中央电视台新台址A标\项目截图\央视截图20130325\消防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descr="E:\中央电视台新台址\中央电视台新台址A标\项目截图\央视截图20130325\消防系统.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rPr>
        <w:t>消防系统</w:t>
      </w:r>
    </w:p>
    <w:p>
      <w:pPr>
        <w:pStyle w:val="50"/>
      </w:pPr>
      <w:r>
        <w:drawing>
          <wp:inline distT="0" distB="0" distL="0" distR="0">
            <wp:extent cx="5274310" cy="2966720"/>
            <wp:effectExtent l="0" t="0" r="2540" b="5080"/>
            <wp:docPr id="50" name="图片 22" descr="E:\中央电视台新台址\中央电视台新台址A标\项目截图\央视截图20130325\公共及业务信息显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descr="E:\中央电视台新台址\中央电视台新台址A标\项目截图\央视截图20130325\公共及业务信息显系统.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rPr>
        <w:t>公共及业务信息显系统</w:t>
      </w:r>
    </w:p>
    <w:p/>
    <w:p>
      <w:pPr>
        <w:pStyle w:val="2"/>
      </w:pPr>
      <w:bookmarkStart w:id="65" w:name="_Toc419987202"/>
      <w:r>
        <w:rPr>
          <w:rFonts w:hint="eastAsia"/>
        </w:rPr>
        <w:t>沈阳国际展览中心综合信息集成项目</w:t>
      </w:r>
      <w:bookmarkEnd w:id="65"/>
    </w:p>
    <w:p>
      <w:pPr>
        <w:pStyle w:val="3"/>
      </w:pPr>
      <w:bookmarkStart w:id="66" w:name="_Toc419987203"/>
      <w:r>
        <w:rPr>
          <w:rFonts w:hint="eastAsia"/>
        </w:rPr>
        <w:t>工程概述</w:t>
      </w:r>
      <w:bookmarkEnd w:id="66"/>
    </w:p>
    <w:p>
      <w:r>
        <w:t>沈阳国际展览中心由一大酒店、两大中心、四大展场、八大展馆、十大停车场组成，其中一大酒店是指西侧塔楼的准四星级标准的商务性酒店。两大中心是位于酒店和</w:t>
      </w:r>
      <w:r>
        <w:rPr>
          <w:rFonts w:hint="eastAsia"/>
        </w:rPr>
        <w:t>办公楼</w:t>
      </w:r>
      <w:r>
        <w:t>两侧的会议中心，包括会议厅、多功能厅、技术交流室、新闻发布厅等。四大展场指展馆东侧四个室外展场，每个展场面积1.5万平方米，共计6万平方米。八大展馆分为东西两侧，是独立的单体、单层、无柱、大空间展厅，每个展厅1.32万平方米，展厅总使用面积10.52万平方米，可设国际标准展位5000个。十大停车场均匀分布于展馆周围，可停各种车辆5000台。</w:t>
      </w:r>
    </w:p>
    <w:p>
      <w:pPr>
        <w:pStyle w:val="50"/>
      </w:pPr>
      <w:r>
        <w:drawing>
          <wp:inline distT="0" distB="0" distL="0" distR="0">
            <wp:extent cx="4862195" cy="3371215"/>
            <wp:effectExtent l="0" t="0" r="0" b="63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23"/>
                    <a:stretch>
                      <a:fillRect/>
                    </a:stretch>
                  </pic:blipFill>
                  <pic:spPr>
                    <a:xfrm>
                      <a:off x="0" y="0"/>
                      <a:ext cx="4862702" cy="3371353"/>
                    </a:xfrm>
                    <a:prstGeom prst="rect">
                      <a:avLst/>
                    </a:prstGeom>
                  </pic:spPr>
                </pic:pic>
              </a:graphicData>
            </a:graphic>
          </wp:inline>
        </w:drawing>
      </w:r>
    </w:p>
    <w:p>
      <w:pPr>
        <w:pStyle w:val="3"/>
      </w:pPr>
      <w:bookmarkStart w:id="67" w:name="_Toc419987204"/>
      <w:r>
        <w:rPr>
          <w:rFonts w:hint="eastAsia"/>
        </w:rPr>
        <w:t>集成内容</w:t>
      </w:r>
      <w:bookmarkEnd w:id="67"/>
    </w:p>
    <w:tbl>
      <w:tblPr>
        <w:tblStyle w:val="32"/>
        <w:tblW w:w="7645" w:type="dxa"/>
        <w:jc w:val="center"/>
        <w:tblInd w:w="0" w:type="dxa"/>
        <w:tblLayout w:type="fixed"/>
        <w:tblCellMar>
          <w:top w:w="0" w:type="dxa"/>
          <w:left w:w="0" w:type="dxa"/>
          <w:bottom w:w="0" w:type="dxa"/>
          <w:right w:w="0" w:type="dxa"/>
        </w:tblCellMar>
      </w:tblPr>
      <w:tblGrid>
        <w:gridCol w:w="817"/>
        <w:gridCol w:w="2552"/>
        <w:gridCol w:w="2150"/>
        <w:gridCol w:w="2126"/>
      </w:tblGrid>
      <w:tr>
        <w:tblPrEx>
          <w:tblLayout w:type="fixed"/>
          <w:tblCellMar>
            <w:top w:w="0" w:type="dxa"/>
            <w:left w:w="0" w:type="dxa"/>
            <w:bottom w:w="0" w:type="dxa"/>
            <w:right w:w="0" w:type="dxa"/>
          </w:tblCellMar>
        </w:tblPrEx>
        <w:trPr>
          <w:trHeight w:val="384" w:hRule="atLeast"/>
          <w:jc w:val="center"/>
        </w:trPr>
        <w:tc>
          <w:tcPr>
            <w:tcW w:w="817" w:type="dxa"/>
            <w:tcBorders>
              <w:top w:val="single" w:color="FFFFFF" w:sz="8" w:space="0"/>
              <w:left w:val="single" w:color="FFFFFF" w:sz="8" w:space="0"/>
              <w:bottom w:val="single" w:color="FFFFFF" w:sz="24" w:space="0"/>
              <w:right w:val="single" w:color="FFFFFF" w:sz="8" w:space="0"/>
            </w:tcBorders>
            <w:shd w:val="clear" w:color="auto" w:fill="000000"/>
            <w:tcMar>
              <w:top w:w="15" w:type="dxa"/>
              <w:left w:w="108" w:type="dxa"/>
              <w:bottom w:w="0" w:type="dxa"/>
              <w:right w:w="108" w:type="dxa"/>
            </w:tcMar>
            <w:vAlign w:val="center"/>
          </w:tcPr>
          <w:p>
            <w:pPr>
              <w:pStyle w:val="49"/>
            </w:pPr>
            <w:r>
              <w:rPr>
                <w:rFonts w:hint="eastAsia"/>
              </w:rPr>
              <w:t>序号</w:t>
            </w:r>
          </w:p>
        </w:tc>
        <w:tc>
          <w:tcPr>
            <w:tcW w:w="2552" w:type="dxa"/>
            <w:tcBorders>
              <w:top w:val="single" w:color="FFFFFF" w:sz="8" w:space="0"/>
              <w:left w:val="single" w:color="FFFFFF" w:sz="8" w:space="0"/>
              <w:bottom w:val="single" w:color="FFFFFF" w:sz="24" w:space="0"/>
              <w:right w:val="single" w:color="FFFFFF" w:sz="8" w:space="0"/>
            </w:tcBorders>
            <w:shd w:val="clear" w:color="auto" w:fill="000000"/>
            <w:tcMar>
              <w:top w:w="15" w:type="dxa"/>
              <w:left w:w="108" w:type="dxa"/>
              <w:bottom w:w="0" w:type="dxa"/>
              <w:right w:w="108" w:type="dxa"/>
            </w:tcMar>
            <w:vAlign w:val="center"/>
          </w:tcPr>
          <w:p>
            <w:pPr>
              <w:pStyle w:val="49"/>
            </w:pPr>
            <w:r>
              <w:rPr>
                <w:rFonts w:hint="eastAsia"/>
              </w:rPr>
              <w:t>集成子系统</w:t>
            </w:r>
          </w:p>
        </w:tc>
        <w:tc>
          <w:tcPr>
            <w:tcW w:w="2150" w:type="dxa"/>
            <w:tcBorders>
              <w:top w:val="single" w:color="FFFFFF" w:sz="8" w:space="0"/>
              <w:left w:val="single" w:color="FFFFFF" w:sz="8" w:space="0"/>
              <w:bottom w:val="single" w:color="FFFFFF" w:sz="24" w:space="0"/>
              <w:right w:val="single" w:color="FFFFFF" w:sz="8" w:space="0"/>
            </w:tcBorders>
            <w:shd w:val="clear" w:color="auto" w:fill="000000"/>
            <w:tcMar>
              <w:top w:w="15" w:type="dxa"/>
              <w:left w:w="108" w:type="dxa"/>
              <w:bottom w:w="0" w:type="dxa"/>
              <w:right w:w="108" w:type="dxa"/>
            </w:tcMar>
            <w:vAlign w:val="center"/>
          </w:tcPr>
          <w:p>
            <w:pPr>
              <w:pStyle w:val="49"/>
            </w:pPr>
            <w:r>
              <w:rPr>
                <w:rFonts w:hint="eastAsia"/>
              </w:rPr>
              <w:t>接口通讯方式</w:t>
            </w:r>
          </w:p>
        </w:tc>
        <w:tc>
          <w:tcPr>
            <w:tcW w:w="2126" w:type="dxa"/>
            <w:tcBorders>
              <w:top w:val="single" w:color="FFFFFF" w:sz="8" w:space="0"/>
              <w:left w:val="single" w:color="FFFFFF" w:sz="8" w:space="0"/>
              <w:bottom w:val="single" w:color="FFFFFF" w:sz="24" w:space="0"/>
              <w:right w:val="single" w:color="FFFFFF" w:sz="8" w:space="0"/>
            </w:tcBorders>
            <w:shd w:val="clear" w:color="auto" w:fill="000000"/>
          </w:tcPr>
          <w:p>
            <w:pPr>
              <w:pStyle w:val="49"/>
            </w:pPr>
            <w:r>
              <w:rPr>
                <w:rFonts w:hint="eastAsia"/>
              </w:rPr>
              <w:t>厂家</w:t>
            </w:r>
          </w:p>
        </w:tc>
      </w:tr>
      <w:tr>
        <w:tblPrEx>
          <w:tblLayout w:type="fixed"/>
          <w:tblCellMar>
            <w:top w:w="0" w:type="dxa"/>
            <w:left w:w="0" w:type="dxa"/>
            <w:bottom w:w="0" w:type="dxa"/>
            <w:right w:w="0" w:type="dxa"/>
          </w:tblCellMar>
        </w:tblPrEx>
        <w:trPr>
          <w:trHeight w:val="384" w:hRule="atLeast"/>
          <w:jc w:val="center"/>
        </w:trPr>
        <w:tc>
          <w:tcPr>
            <w:tcW w:w="817" w:type="dxa"/>
            <w:tcBorders>
              <w:top w:val="single" w:color="FFFFFF" w:sz="24"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vAlign w:val="center"/>
          </w:tcPr>
          <w:p>
            <w:pPr>
              <w:pStyle w:val="49"/>
            </w:pPr>
            <w:r>
              <w:t>1</w:t>
            </w:r>
          </w:p>
        </w:tc>
        <w:tc>
          <w:tcPr>
            <w:tcW w:w="2552" w:type="dxa"/>
            <w:tcBorders>
              <w:top w:val="single" w:color="FFFFFF" w:sz="24"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楼控系统</w:t>
            </w:r>
          </w:p>
        </w:tc>
        <w:tc>
          <w:tcPr>
            <w:tcW w:w="2150" w:type="dxa"/>
            <w:tcBorders>
              <w:top w:val="single" w:color="FFFFFF" w:sz="24"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t>O</w:t>
            </w:r>
            <w:r>
              <w:rPr>
                <w:rFonts w:hint="eastAsia"/>
              </w:rPr>
              <w:t>PC server</w:t>
            </w:r>
          </w:p>
        </w:tc>
        <w:tc>
          <w:tcPr>
            <w:tcW w:w="2126" w:type="dxa"/>
            <w:tcBorders>
              <w:top w:val="single" w:color="FFFFFF" w:sz="24" w:space="0"/>
              <w:left w:val="single" w:color="FFFFFF" w:sz="8" w:space="0"/>
              <w:bottom w:val="single" w:color="FFFFFF" w:sz="8" w:space="0"/>
              <w:right w:val="single" w:color="FFFFFF" w:sz="8" w:space="0"/>
            </w:tcBorders>
            <w:shd w:val="clear" w:color="auto" w:fill="CBCBCB"/>
          </w:tcPr>
          <w:p>
            <w:pPr>
              <w:pStyle w:val="49"/>
            </w:pPr>
            <w:r>
              <w:rPr>
                <w:rFonts w:hint="eastAsia"/>
              </w:rPr>
              <w:t>和欣EMS-500</w:t>
            </w:r>
          </w:p>
        </w:tc>
      </w:tr>
      <w:tr>
        <w:tblPrEx>
          <w:tblLayout w:type="fixed"/>
          <w:tblCellMar>
            <w:top w:w="0" w:type="dxa"/>
            <w:left w:w="0" w:type="dxa"/>
            <w:bottom w:w="0" w:type="dxa"/>
            <w:right w:w="0" w:type="dxa"/>
          </w:tblCellMar>
        </w:tblPrEx>
        <w:trPr>
          <w:trHeight w:val="38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2</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监控系统</w:t>
            </w:r>
          </w:p>
        </w:tc>
        <w:tc>
          <w:tcPr>
            <w:tcW w:w="215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RS232</w:t>
            </w:r>
          </w:p>
        </w:tc>
        <w:tc>
          <w:tcPr>
            <w:tcW w:w="2126"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rPr>
                <w:rFonts w:hint="eastAsia"/>
              </w:rPr>
              <w:t>泰科矩阵</w:t>
            </w:r>
          </w:p>
        </w:tc>
      </w:tr>
      <w:tr>
        <w:tblPrEx>
          <w:tblLayout w:type="fixed"/>
          <w:tblCellMar>
            <w:top w:w="0" w:type="dxa"/>
            <w:left w:w="0" w:type="dxa"/>
            <w:bottom w:w="0" w:type="dxa"/>
            <w:right w:w="0" w:type="dxa"/>
          </w:tblCellMar>
        </w:tblPrEx>
        <w:trPr>
          <w:trHeight w:val="370"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vAlign w:val="center"/>
          </w:tcPr>
          <w:p>
            <w:pPr>
              <w:pStyle w:val="49"/>
            </w:pPr>
            <w:r>
              <w:t>3</w:t>
            </w:r>
          </w:p>
        </w:tc>
        <w:tc>
          <w:tcPr>
            <w:tcW w:w="2552"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门禁系统</w:t>
            </w:r>
          </w:p>
        </w:tc>
        <w:tc>
          <w:tcPr>
            <w:tcW w:w="2150"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SQL数据库</w:t>
            </w:r>
          </w:p>
        </w:tc>
        <w:tc>
          <w:tcPr>
            <w:tcW w:w="2126" w:type="dxa"/>
            <w:tcBorders>
              <w:top w:val="single" w:color="FFFFFF" w:sz="8" w:space="0"/>
              <w:left w:val="single" w:color="FFFFFF" w:sz="8" w:space="0"/>
              <w:bottom w:val="single" w:color="FFFFFF" w:sz="8" w:space="0"/>
              <w:right w:val="single" w:color="FFFFFF" w:sz="8" w:space="0"/>
            </w:tcBorders>
            <w:shd w:val="clear" w:color="auto" w:fill="CBCBCB"/>
          </w:tcPr>
          <w:p>
            <w:pPr>
              <w:pStyle w:val="49"/>
            </w:pPr>
            <w:r>
              <w:rPr>
                <w:rFonts w:hint="eastAsia"/>
              </w:rPr>
              <w:t>泰科</w:t>
            </w:r>
          </w:p>
        </w:tc>
      </w:tr>
      <w:tr>
        <w:tblPrEx>
          <w:tblLayout w:type="fixed"/>
          <w:tblCellMar>
            <w:top w:w="0" w:type="dxa"/>
            <w:left w:w="0" w:type="dxa"/>
            <w:bottom w:w="0" w:type="dxa"/>
            <w:right w:w="0" w:type="dxa"/>
          </w:tblCellMar>
        </w:tblPrEx>
        <w:trPr>
          <w:trHeight w:val="38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4</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防盗报警（室内）</w:t>
            </w:r>
          </w:p>
        </w:tc>
        <w:tc>
          <w:tcPr>
            <w:tcW w:w="215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t>Tcp/Ip</w:t>
            </w:r>
          </w:p>
        </w:tc>
        <w:tc>
          <w:tcPr>
            <w:tcW w:w="2126"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rPr>
                <w:rFonts w:hint="eastAsia"/>
              </w:rPr>
              <w:t>霍尼韦尔vista120</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vAlign w:val="center"/>
          </w:tcPr>
          <w:p>
            <w:pPr>
              <w:pStyle w:val="49"/>
            </w:pPr>
            <w:r>
              <w:t>5</w:t>
            </w:r>
          </w:p>
        </w:tc>
        <w:tc>
          <w:tcPr>
            <w:tcW w:w="2552"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防盗报警（室外）</w:t>
            </w:r>
          </w:p>
        </w:tc>
        <w:tc>
          <w:tcPr>
            <w:tcW w:w="2150"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t>Tcp/Ip</w:t>
            </w:r>
          </w:p>
        </w:tc>
        <w:tc>
          <w:tcPr>
            <w:tcW w:w="2126" w:type="dxa"/>
            <w:tcBorders>
              <w:top w:val="single" w:color="FFFFFF" w:sz="8" w:space="0"/>
              <w:left w:val="single" w:color="FFFFFF" w:sz="8" w:space="0"/>
              <w:bottom w:val="single" w:color="FFFFFF" w:sz="8" w:space="0"/>
              <w:right w:val="single" w:color="FFFFFF" w:sz="8" w:space="0"/>
            </w:tcBorders>
            <w:shd w:val="clear" w:color="auto" w:fill="CBCBCB"/>
          </w:tcPr>
          <w:p>
            <w:pPr>
              <w:pStyle w:val="49"/>
            </w:pPr>
            <w:r>
              <w:rPr>
                <w:rFonts w:hint="eastAsia"/>
              </w:rPr>
              <w:t>博世ds7400</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6</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会议系统</w:t>
            </w:r>
          </w:p>
        </w:tc>
        <w:tc>
          <w:tcPr>
            <w:tcW w:w="215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SQL数据库</w:t>
            </w:r>
          </w:p>
        </w:tc>
        <w:tc>
          <w:tcPr>
            <w:tcW w:w="2126"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rPr>
                <w:rFonts w:hint="eastAsia"/>
              </w:rPr>
              <w:t>PEAVEY</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vAlign w:val="center"/>
          </w:tcPr>
          <w:p>
            <w:pPr>
              <w:pStyle w:val="49"/>
            </w:pPr>
            <w:r>
              <w:t>7</w:t>
            </w:r>
          </w:p>
        </w:tc>
        <w:tc>
          <w:tcPr>
            <w:tcW w:w="2552"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消防系统</w:t>
            </w:r>
          </w:p>
        </w:tc>
        <w:tc>
          <w:tcPr>
            <w:tcW w:w="2150"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RS232</w:t>
            </w:r>
          </w:p>
        </w:tc>
        <w:tc>
          <w:tcPr>
            <w:tcW w:w="2126" w:type="dxa"/>
            <w:tcBorders>
              <w:top w:val="single" w:color="FFFFFF" w:sz="8" w:space="0"/>
              <w:left w:val="single" w:color="FFFFFF" w:sz="8" w:space="0"/>
              <w:bottom w:val="single" w:color="FFFFFF" w:sz="8" w:space="0"/>
              <w:right w:val="single" w:color="FFFFFF" w:sz="8" w:space="0"/>
            </w:tcBorders>
            <w:shd w:val="clear" w:color="auto" w:fill="CBCBCB"/>
          </w:tcPr>
          <w:p>
            <w:pPr>
              <w:pStyle w:val="49"/>
            </w:pPr>
            <w:r>
              <w:rPr>
                <w:rFonts w:hint="eastAsia"/>
              </w:rPr>
              <w:t>爱德华</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8</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智能照明系统</w:t>
            </w:r>
          </w:p>
        </w:tc>
        <w:tc>
          <w:tcPr>
            <w:tcW w:w="215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t>O</w:t>
            </w:r>
            <w:r>
              <w:rPr>
                <w:rFonts w:hint="eastAsia"/>
              </w:rPr>
              <w:t>PC server</w:t>
            </w:r>
          </w:p>
        </w:tc>
        <w:tc>
          <w:tcPr>
            <w:tcW w:w="2126"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rPr>
                <w:rFonts w:hint="eastAsia"/>
              </w:rPr>
              <w:t>ABB</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vAlign w:val="center"/>
          </w:tcPr>
          <w:p>
            <w:pPr>
              <w:pStyle w:val="49"/>
            </w:pPr>
            <w:r>
              <w:t>9</w:t>
            </w:r>
          </w:p>
        </w:tc>
        <w:tc>
          <w:tcPr>
            <w:tcW w:w="2552"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信息发布系统</w:t>
            </w:r>
          </w:p>
        </w:tc>
        <w:tc>
          <w:tcPr>
            <w:tcW w:w="2150"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t>Tcp/Ip</w:t>
            </w:r>
          </w:p>
        </w:tc>
        <w:tc>
          <w:tcPr>
            <w:tcW w:w="2126" w:type="dxa"/>
            <w:tcBorders>
              <w:top w:val="single" w:color="FFFFFF" w:sz="8" w:space="0"/>
              <w:left w:val="single" w:color="FFFFFF" w:sz="8" w:space="0"/>
              <w:bottom w:val="single" w:color="FFFFFF" w:sz="8" w:space="0"/>
              <w:right w:val="single" w:color="FFFFFF" w:sz="8" w:space="0"/>
            </w:tcBorders>
            <w:shd w:val="clear" w:color="auto" w:fill="CBCBCB"/>
          </w:tcPr>
          <w:p>
            <w:pPr>
              <w:pStyle w:val="49"/>
            </w:pPr>
            <w:r>
              <w:rPr>
                <w:rFonts w:hint="eastAsia"/>
              </w:rPr>
              <w:t>惠峰</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10</w:t>
            </w:r>
          </w:p>
        </w:tc>
        <w:tc>
          <w:tcPr>
            <w:tcW w:w="2552"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展览管理系统</w:t>
            </w:r>
          </w:p>
        </w:tc>
        <w:tc>
          <w:tcPr>
            <w:tcW w:w="2150"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SQL数据库</w:t>
            </w:r>
          </w:p>
        </w:tc>
        <w:tc>
          <w:tcPr>
            <w:tcW w:w="2126" w:type="dxa"/>
            <w:tcBorders>
              <w:top w:val="single" w:color="FFFFFF" w:sz="8" w:space="0"/>
              <w:left w:val="single" w:color="FFFFFF" w:sz="8" w:space="0"/>
              <w:bottom w:val="single" w:color="FFFFFF" w:sz="8" w:space="0"/>
              <w:right w:val="single" w:color="FFFFFF" w:sz="8" w:space="0"/>
            </w:tcBorders>
            <w:shd w:val="clear" w:color="auto" w:fill="E7E7E7"/>
          </w:tcPr>
          <w:p>
            <w:pPr>
              <w:pStyle w:val="49"/>
            </w:pPr>
          </w:p>
        </w:tc>
      </w:tr>
    </w:tbl>
    <w:p/>
    <w:p>
      <w:pPr>
        <w:pStyle w:val="3"/>
      </w:pPr>
      <w:bookmarkStart w:id="68" w:name="_Toc419987205"/>
      <w:r>
        <w:rPr>
          <w:rFonts w:hint="eastAsia"/>
        </w:rPr>
        <w:t>系统概述</w:t>
      </w:r>
      <w:bookmarkEnd w:id="68"/>
    </w:p>
    <w:p>
      <w:r>
        <w:rPr>
          <w:rFonts w:hint="eastAsia"/>
        </w:rPr>
        <w:t>楼控系统：通过opc接口，以网络tcp/ip方式进行数据通讯。采用SVG的图形格式，能够通过浏览器在客户机上对楼控设备的运行状态信息进行查询控制。</w:t>
      </w:r>
    </w:p>
    <w:p>
      <w:r>
        <w:rPr>
          <w:rFonts w:hint="eastAsia"/>
        </w:rPr>
        <w:t>监控系统：通过红RS232与矩阵的键盘口连接，对矩阵进行控制；通过海康编码器与矩阵视频输出口连接获取图像。采用SVG的图形格式，能够通过浏览器在客户机上显示各个摄像头实时图像。</w:t>
      </w:r>
    </w:p>
    <w:p>
      <w:r>
        <w:rPr>
          <w:rFonts w:hint="eastAsia"/>
        </w:rPr>
        <w:t>门禁系统：通过以太网tcp/ip的方式直接连接泰科门禁系统的数据库，定时获取其中的信息，转存到集成系统数据库中，供客户机登陆系统进行查询。</w:t>
      </w:r>
    </w:p>
    <w:p>
      <w:r>
        <w:rPr>
          <w:rFonts w:hint="eastAsia"/>
        </w:rPr>
        <w:t>报警系统：本项目采用了两套报警系统主机分别对室外室内进行报警管理，所以我们通过以太网tcp/ip方式直接连接ip2000模块（室外）和4000通讯盒（室内），获取报两台警主机信息，在分别通过键盘进行布防后，当报警系统被触发后，已经登录集成系统的客户机可以通过SVG图直观了解到警报发生的位置，并作出相应的处理。报警信息及处理情况都会保存在系统中供日后查询。</w:t>
      </w:r>
    </w:p>
    <w:p>
      <w:r>
        <w:rPr>
          <w:rFonts w:hint="eastAsia"/>
        </w:rPr>
        <w:t>会议系统：通过以太网tcp/ip的方式直接连接泰科门禁系统的数据库，定时获取其中的信息，转存到集成系统数据库中，供客户机登陆系统进行查询。</w:t>
      </w:r>
    </w:p>
    <w:p>
      <w:r>
        <w:rPr>
          <w:rFonts w:hint="eastAsia"/>
        </w:rPr>
        <w:t>消防系统：通过rs232接口连接消防报警主机，获取主机相关信息，当发生火灾报警时，已经登录集成系统的客户机可以通过SVG图直观了解到警报发生的位置，并作出相应的处理。报警信息及处理情况都会保存在系统中供日后查询。</w:t>
      </w:r>
    </w:p>
    <w:p>
      <w:r>
        <w:rPr>
          <w:rFonts w:hint="eastAsia"/>
        </w:rPr>
        <w:t>能照明系统：通过opc接口，以网络tcp/ip方式进行数据通讯。采用SVG的图形格式，能够通过浏览器在客户机上对照明设备的运行状态信息进行查询控制。</w:t>
      </w:r>
    </w:p>
    <w:p>
      <w:r>
        <w:rPr>
          <w:rFonts w:hint="eastAsia"/>
        </w:rPr>
        <w:t>信息发布系统：通过以太网tcp/ip的方式以远程桌面的形式连接到信息发布系统的计算机上，客户机可以通过浏览器登陆到集成系统中对信息发布系统进行操作。</w:t>
      </w:r>
    </w:p>
    <w:p>
      <w:r>
        <w:rPr>
          <w:rFonts w:hint="eastAsia"/>
        </w:rPr>
        <w:t>展览管理系统：通过以太网tcp/ip的方式直接连接展览管理系统的数据库，定时获取其中的信息，转存到集成系统数据库中，供客户机登陆系统进行查询。</w:t>
      </w:r>
    </w:p>
    <w:p>
      <w:pPr>
        <w:pStyle w:val="2"/>
      </w:pPr>
      <w:bookmarkStart w:id="69" w:name="_Toc419987206"/>
      <w:r>
        <w:rPr>
          <w:rFonts w:hint="eastAsia"/>
        </w:rPr>
        <w:t>大兴英特宜家购物</w:t>
      </w:r>
      <w:r>
        <w:t>中心</w:t>
      </w:r>
      <w:r>
        <w:rPr>
          <w:rFonts w:hint="eastAsia"/>
        </w:rPr>
        <w:t>综合信息集成项目</w:t>
      </w:r>
      <w:bookmarkEnd w:id="69"/>
    </w:p>
    <w:p>
      <w:pPr>
        <w:pStyle w:val="3"/>
      </w:pPr>
      <w:bookmarkStart w:id="70" w:name="_Toc419987207"/>
      <w:r>
        <w:rPr>
          <w:rFonts w:hint="eastAsia"/>
        </w:rPr>
        <w:t>项目</w:t>
      </w:r>
      <w:r>
        <w:t>概述</w:t>
      </w:r>
      <w:bookmarkEnd w:id="70"/>
    </w:p>
    <w:p>
      <w:r>
        <w:rPr>
          <w:rFonts w:hint="eastAsia"/>
        </w:rPr>
        <w:t>位置：本项目基地位于北京市大兴区兴华大街以西，南五环以北。</w:t>
      </w:r>
    </w:p>
    <w:p>
      <w:r>
        <w:rPr>
          <w:rFonts w:hint="eastAsia"/>
        </w:rPr>
        <w:t>项目面积：地块总占地面积为133,119 m2. (仅为购物中心，不含宜家家居）。</w:t>
      </w:r>
    </w:p>
    <w:p>
      <w:r>
        <w:rPr>
          <w:rFonts w:hint="eastAsia"/>
        </w:rPr>
        <w:t>中心类型：项目为大型区域型购物中心，有宜家家居为主力店并与其在建筑设计上充分结合。</w:t>
      </w:r>
    </w:p>
    <w:p>
      <w:r>
        <w:rPr>
          <w:rFonts w:hint="eastAsia"/>
        </w:rPr>
        <w:t>建筑面积：购物中心项目（不包含宜家家居）地上建筑面积为 251,186 平米，地下建筑面积为257,300平米，总建筑面积为508,486平米。</w:t>
      </w:r>
    </w:p>
    <w:p>
      <w:r>
        <w:rPr>
          <w:rFonts w:hint="eastAsia"/>
        </w:rPr>
        <w:t>楼层数：此项目会有地面3层(局部四层)及地下3层。</w:t>
      </w:r>
    </w:p>
    <w:p>
      <w:r>
        <w:rPr>
          <w:rFonts w:hint="eastAsia"/>
        </w:rPr>
        <w:t>停车场：设计将包括大约4,750 个地下停车位。</w:t>
      </w:r>
    </w:p>
    <w:p>
      <w:r>
        <w:rPr>
          <w:rFonts w:hint="eastAsia"/>
        </w:rPr>
        <w:t>除了宜家商场之外，它更联合了国内外600多个知名零售品牌,集百货、超市、时尚、家电、运动、餐饮、娱乐影院等全方位消费功能为一体,致力于建设成为具有国际化标准的超级区域性购物中心。</w:t>
      </w:r>
    </w:p>
    <w:p>
      <w:pPr>
        <w:pStyle w:val="50"/>
      </w:pPr>
      <w:r>
        <w:drawing>
          <wp:inline distT="0" distB="0" distL="0" distR="0">
            <wp:extent cx="5274310" cy="2601595"/>
            <wp:effectExtent l="0" t="0" r="2540" b="8255"/>
            <wp:docPr id="52" name="图片 2" descr="C:\Users\Administrator\Desktop\news_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descr="C:\Users\Administrator\Desktop\news_55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74310" cy="2602053"/>
                    </a:xfrm>
                    <a:prstGeom prst="rect">
                      <a:avLst/>
                    </a:prstGeom>
                    <a:noFill/>
                    <a:ln>
                      <a:noFill/>
                    </a:ln>
                  </pic:spPr>
                </pic:pic>
              </a:graphicData>
            </a:graphic>
          </wp:inline>
        </w:drawing>
      </w:r>
    </w:p>
    <w:p>
      <w:pPr>
        <w:pStyle w:val="3"/>
      </w:pPr>
      <w:bookmarkStart w:id="71" w:name="_Toc419987208"/>
      <w:r>
        <w:rPr>
          <w:rFonts w:hint="eastAsia"/>
        </w:rPr>
        <w:t>集成内容</w:t>
      </w:r>
      <w:bookmarkEnd w:id="71"/>
    </w:p>
    <w:tbl>
      <w:tblPr>
        <w:tblStyle w:val="32"/>
        <w:tblW w:w="7645" w:type="dxa"/>
        <w:jc w:val="center"/>
        <w:tblInd w:w="0" w:type="dxa"/>
        <w:tblLayout w:type="fixed"/>
        <w:tblCellMar>
          <w:top w:w="0" w:type="dxa"/>
          <w:left w:w="0" w:type="dxa"/>
          <w:bottom w:w="0" w:type="dxa"/>
          <w:right w:w="0" w:type="dxa"/>
        </w:tblCellMar>
      </w:tblPr>
      <w:tblGrid>
        <w:gridCol w:w="817"/>
        <w:gridCol w:w="3001"/>
        <w:gridCol w:w="1701"/>
        <w:gridCol w:w="2126"/>
      </w:tblGrid>
      <w:tr>
        <w:tblPrEx>
          <w:tblLayout w:type="fixed"/>
          <w:tblCellMar>
            <w:top w:w="0" w:type="dxa"/>
            <w:left w:w="0" w:type="dxa"/>
            <w:bottom w:w="0" w:type="dxa"/>
            <w:right w:w="0" w:type="dxa"/>
          </w:tblCellMar>
        </w:tblPrEx>
        <w:trPr>
          <w:trHeight w:val="384" w:hRule="atLeast"/>
          <w:jc w:val="center"/>
        </w:trPr>
        <w:tc>
          <w:tcPr>
            <w:tcW w:w="817" w:type="dxa"/>
            <w:tcBorders>
              <w:top w:val="single" w:color="FFFFFF" w:sz="8" w:space="0"/>
              <w:left w:val="single" w:color="FFFFFF" w:sz="8" w:space="0"/>
              <w:bottom w:val="single" w:color="FFFFFF" w:sz="24" w:space="0"/>
              <w:right w:val="single" w:color="FFFFFF" w:sz="8" w:space="0"/>
            </w:tcBorders>
            <w:shd w:val="clear" w:color="auto" w:fill="000000"/>
            <w:tcMar>
              <w:top w:w="15" w:type="dxa"/>
              <w:left w:w="108" w:type="dxa"/>
              <w:bottom w:w="0" w:type="dxa"/>
              <w:right w:w="108" w:type="dxa"/>
            </w:tcMar>
            <w:vAlign w:val="center"/>
          </w:tcPr>
          <w:p>
            <w:pPr>
              <w:pStyle w:val="49"/>
            </w:pPr>
            <w:r>
              <w:rPr>
                <w:rFonts w:hint="eastAsia"/>
              </w:rPr>
              <w:t>序号</w:t>
            </w:r>
          </w:p>
        </w:tc>
        <w:tc>
          <w:tcPr>
            <w:tcW w:w="3001" w:type="dxa"/>
            <w:tcBorders>
              <w:top w:val="single" w:color="FFFFFF" w:sz="8" w:space="0"/>
              <w:left w:val="single" w:color="FFFFFF" w:sz="8" w:space="0"/>
              <w:bottom w:val="single" w:color="FFFFFF" w:sz="24" w:space="0"/>
              <w:right w:val="single" w:color="FFFFFF" w:sz="8" w:space="0"/>
            </w:tcBorders>
            <w:shd w:val="clear" w:color="auto" w:fill="000000"/>
            <w:tcMar>
              <w:top w:w="15" w:type="dxa"/>
              <w:left w:w="108" w:type="dxa"/>
              <w:bottom w:w="0" w:type="dxa"/>
              <w:right w:w="108" w:type="dxa"/>
            </w:tcMar>
            <w:vAlign w:val="center"/>
          </w:tcPr>
          <w:p>
            <w:pPr>
              <w:pStyle w:val="49"/>
            </w:pPr>
            <w:r>
              <w:rPr>
                <w:rFonts w:hint="eastAsia"/>
              </w:rPr>
              <w:t>集成子系统</w:t>
            </w:r>
          </w:p>
        </w:tc>
        <w:tc>
          <w:tcPr>
            <w:tcW w:w="1701" w:type="dxa"/>
            <w:tcBorders>
              <w:top w:val="single" w:color="FFFFFF" w:sz="8" w:space="0"/>
              <w:left w:val="single" w:color="FFFFFF" w:sz="8" w:space="0"/>
              <w:bottom w:val="single" w:color="FFFFFF" w:sz="24" w:space="0"/>
              <w:right w:val="single" w:color="FFFFFF" w:sz="8" w:space="0"/>
            </w:tcBorders>
            <w:shd w:val="clear" w:color="auto" w:fill="000000"/>
            <w:tcMar>
              <w:top w:w="15" w:type="dxa"/>
              <w:left w:w="108" w:type="dxa"/>
              <w:bottom w:w="0" w:type="dxa"/>
              <w:right w:w="108" w:type="dxa"/>
            </w:tcMar>
            <w:vAlign w:val="center"/>
          </w:tcPr>
          <w:p>
            <w:pPr>
              <w:pStyle w:val="49"/>
            </w:pPr>
            <w:r>
              <w:rPr>
                <w:rFonts w:hint="eastAsia"/>
              </w:rPr>
              <w:t>接口通讯方式</w:t>
            </w:r>
          </w:p>
        </w:tc>
        <w:tc>
          <w:tcPr>
            <w:tcW w:w="2126" w:type="dxa"/>
            <w:tcBorders>
              <w:top w:val="single" w:color="FFFFFF" w:sz="8" w:space="0"/>
              <w:left w:val="single" w:color="FFFFFF" w:sz="8" w:space="0"/>
              <w:bottom w:val="single" w:color="FFFFFF" w:sz="24" w:space="0"/>
              <w:right w:val="single" w:color="FFFFFF" w:sz="8" w:space="0"/>
            </w:tcBorders>
            <w:shd w:val="clear" w:color="auto" w:fill="000000"/>
          </w:tcPr>
          <w:p>
            <w:pPr>
              <w:pStyle w:val="49"/>
            </w:pPr>
            <w:r>
              <w:rPr>
                <w:rFonts w:hint="eastAsia"/>
              </w:rPr>
              <w:t>厂家</w:t>
            </w:r>
          </w:p>
        </w:tc>
      </w:tr>
      <w:tr>
        <w:tblPrEx>
          <w:tblLayout w:type="fixed"/>
          <w:tblCellMar>
            <w:top w:w="0" w:type="dxa"/>
            <w:left w:w="0" w:type="dxa"/>
            <w:bottom w:w="0" w:type="dxa"/>
            <w:right w:w="0" w:type="dxa"/>
          </w:tblCellMar>
        </w:tblPrEx>
        <w:trPr>
          <w:trHeight w:val="384" w:hRule="atLeast"/>
          <w:jc w:val="center"/>
        </w:trPr>
        <w:tc>
          <w:tcPr>
            <w:tcW w:w="817" w:type="dxa"/>
            <w:tcBorders>
              <w:top w:val="single" w:color="FFFFFF" w:sz="24"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vAlign w:val="center"/>
          </w:tcPr>
          <w:p>
            <w:pPr>
              <w:pStyle w:val="49"/>
            </w:pPr>
            <w:r>
              <w:t>1</w:t>
            </w:r>
          </w:p>
        </w:tc>
        <w:tc>
          <w:tcPr>
            <w:tcW w:w="3001" w:type="dxa"/>
            <w:tcBorders>
              <w:top w:val="single" w:color="FFFFFF" w:sz="24"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建筑设备监控系统</w:t>
            </w:r>
          </w:p>
        </w:tc>
        <w:tc>
          <w:tcPr>
            <w:tcW w:w="1701" w:type="dxa"/>
            <w:tcBorders>
              <w:top w:val="single" w:color="FFFFFF" w:sz="24"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t>O</w:t>
            </w:r>
            <w:r>
              <w:rPr>
                <w:rFonts w:hint="eastAsia"/>
              </w:rPr>
              <w:t>PC server</w:t>
            </w:r>
          </w:p>
        </w:tc>
        <w:tc>
          <w:tcPr>
            <w:tcW w:w="2126" w:type="dxa"/>
            <w:tcBorders>
              <w:top w:val="single" w:color="FFFFFF" w:sz="24" w:space="0"/>
              <w:left w:val="single" w:color="FFFFFF" w:sz="8" w:space="0"/>
              <w:bottom w:val="single" w:color="FFFFFF" w:sz="8" w:space="0"/>
              <w:right w:val="single" w:color="FFFFFF" w:sz="8" w:space="0"/>
            </w:tcBorders>
            <w:shd w:val="clear" w:color="auto" w:fill="CBCBCB"/>
          </w:tcPr>
          <w:p>
            <w:pPr>
              <w:pStyle w:val="49"/>
            </w:pPr>
            <w:r>
              <w:rPr>
                <w:rFonts w:hint="eastAsia"/>
              </w:rPr>
              <w:t>西门子</w:t>
            </w:r>
          </w:p>
        </w:tc>
      </w:tr>
      <w:tr>
        <w:tblPrEx>
          <w:tblLayout w:type="fixed"/>
          <w:tblCellMar>
            <w:top w:w="0" w:type="dxa"/>
            <w:left w:w="0" w:type="dxa"/>
            <w:bottom w:w="0" w:type="dxa"/>
            <w:right w:w="0" w:type="dxa"/>
          </w:tblCellMar>
        </w:tblPrEx>
        <w:trPr>
          <w:trHeight w:val="38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2</w:t>
            </w:r>
          </w:p>
        </w:tc>
        <w:tc>
          <w:tcPr>
            <w:tcW w:w="3001"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火灾自动报警系统</w:t>
            </w:r>
          </w:p>
        </w:tc>
        <w:tc>
          <w:tcPr>
            <w:tcW w:w="1701"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RS232</w:t>
            </w:r>
          </w:p>
        </w:tc>
        <w:tc>
          <w:tcPr>
            <w:tcW w:w="2126" w:type="dxa"/>
            <w:tcBorders>
              <w:top w:val="single" w:color="FFFFFF" w:sz="8" w:space="0"/>
              <w:left w:val="single" w:color="FFFFFF" w:sz="8" w:space="0"/>
              <w:bottom w:val="single" w:color="FFFFFF" w:sz="8" w:space="0"/>
              <w:right w:val="single" w:color="FFFFFF" w:sz="8" w:space="0"/>
            </w:tcBorders>
            <w:shd w:val="clear" w:color="auto" w:fill="E7E7E7"/>
          </w:tcPr>
          <w:p>
            <w:pPr>
              <w:pStyle w:val="49"/>
            </w:pPr>
          </w:p>
        </w:tc>
      </w:tr>
      <w:tr>
        <w:tblPrEx>
          <w:tblLayout w:type="fixed"/>
          <w:tblCellMar>
            <w:top w:w="0" w:type="dxa"/>
            <w:left w:w="0" w:type="dxa"/>
            <w:bottom w:w="0" w:type="dxa"/>
            <w:right w:w="0" w:type="dxa"/>
          </w:tblCellMar>
        </w:tblPrEx>
        <w:trPr>
          <w:trHeight w:val="370"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vAlign w:val="center"/>
          </w:tcPr>
          <w:p>
            <w:pPr>
              <w:pStyle w:val="49"/>
            </w:pPr>
            <w:r>
              <w:t>3</w:t>
            </w:r>
          </w:p>
        </w:tc>
        <w:tc>
          <w:tcPr>
            <w:tcW w:w="3001"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视频监控系统</w:t>
            </w:r>
          </w:p>
        </w:tc>
        <w:tc>
          <w:tcPr>
            <w:tcW w:w="1701"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t>SDK</w:t>
            </w:r>
          </w:p>
        </w:tc>
        <w:tc>
          <w:tcPr>
            <w:tcW w:w="2126" w:type="dxa"/>
            <w:tcBorders>
              <w:top w:val="single" w:color="FFFFFF" w:sz="8" w:space="0"/>
              <w:left w:val="single" w:color="FFFFFF" w:sz="8" w:space="0"/>
              <w:bottom w:val="single" w:color="FFFFFF" w:sz="8" w:space="0"/>
              <w:right w:val="single" w:color="FFFFFF" w:sz="8" w:space="0"/>
            </w:tcBorders>
            <w:shd w:val="clear" w:color="auto" w:fill="CBCBCB"/>
          </w:tcPr>
          <w:p>
            <w:pPr>
              <w:pStyle w:val="49"/>
            </w:pPr>
            <w:r>
              <w:t>BOSCH</w:t>
            </w:r>
          </w:p>
        </w:tc>
      </w:tr>
      <w:tr>
        <w:tblPrEx>
          <w:tblLayout w:type="fixed"/>
          <w:tblCellMar>
            <w:top w:w="0" w:type="dxa"/>
            <w:left w:w="0" w:type="dxa"/>
            <w:bottom w:w="0" w:type="dxa"/>
            <w:right w:w="0" w:type="dxa"/>
          </w:tblCellMar>
        </w:tblPrEx>
        <w:trPr>
          <w:trHeight w:val="38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4</w:t>
            </w:r>
          </w:p>
        </w:tc>
        <w:tc>
          <w:tcPr>
            <w:tcW w:w="3001"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防盗报警系统</w:t>
            </w:r>
          </w:p>
        </w:tc>
        <w:tc>
          <w:tcPr>
            <w:tcW w:w="1701"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t>RS232</w:t>
            </w:r>
            <w:r>
              <w:rPr>
                <w:rFonts w:hint="eastAsia"/>
              </w:rPr>
              <w:t>、</w:t>
            </w:r>
            <w:r>
              <w:t>TCP/IP</w:t>
            </w:r>
          </w:p>
        </w:tc>
        <w:tc>
          <w:tcPr>
            <w:tcW w:w="2126"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t>BOSCH</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vAlign w:val="center"/>
          </w:tcPr>
          <w:p>
            <w:pPr>
              <w:pStyle w:val="49"/>
            </w:pPr>
            <w:r>
              <w:t>5</w:t>
            </w:r>
          </w:p>
        </w:tc>
        <w:tc>
          <w:tcPr>
            <w:tcW w:w="3001"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门禁系统</w:t>
            </w:r>
          </w:p>
        </w:tc>
        <w:tc>
          <w:tcPr>
            <w:tcW w:w="1701"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t>O</w:t>
            </w:r>
            <w:r>
              <w:rPr>
                <w:rFonts w:hint="eastAsia"/>
              </w:rPr>
              <w:t>PC server</w:t>
            </w:r>
          </w:p>
        </w:tc>
        <w:tc>
          <w:tcPr>
            <w:tcW w:w="2126" w:type="dxa"/>
            <w:tcBorders>
              <w:top w:val="single" w:color="FFFFFF" w:sz="8" w:space="0"/>
              <w:left w:val="single" w:color="FFFFFF" w:sz="8" w:space="0"/>
              <w:bottom w:val="single" w:color="FFFFFF" w:sz="8" w:space="0"/>
              <w:right w:val="single" w:color="FFFFFF" w:sz="8" w:space="0"/>
            </w:tcBorders>
            <w:shd w:val="clear" w:color="auto" w:fill="CBCBCB"/>
          </w:tcPr>
          <w:p>
            <w:pPr>
              <w:pStyle w:val="49"/>
            </w:pPr>
            <w:r>
              <w:rPr>
                <w:rFonts w:hint="eastAsia"/>
              </w:rPr>
              <w:t>HID</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6</w:t>
            </w:r>
          </w:p>
        </w:tc>
        <w:tc>
          <w:tcPr>
            <w:tcW w:w="3001"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智能停车引导及车库管理系统</w:t>
            </w:r>
          </w:p>
        </w:tc>
        <w:tc>
          <w:tcPr>
            <w:tcW w:w="1701"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rPr>
                <w:rFonts w:hint="eastAsia"/>
              </w:rPr>
              <w:t>SQL数据库、</w:t>
            </w:r>
            <w:r>
              <w:t>O</w:t>
            </w:r>
            <w:r>
              <w:rPr>
                <w:rFonts w:hint="eastAsia"/>
              </w:rPr>
              <w:t>PC server</w:t>
            </w:r>
          </w:p>
        </w:tc>
        <w:tc>
          <w:tcPr>
            <w:tcW w:w="2126"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t>BOSS</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vAlign w:val="center"/>
          </w:tcPr>
          <w:p>
            <w:pPr>
              <w:pStyle w:val="49"/>
            </w:pPr>
            <w:r>
              <w:t>7</w:t>
            </w:r>
          </w:p>
        </w:tc>
        <w:tc>
          <w:tcPr>
            <w:tcW w:w="3001"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智能多表远传系统</w:t>
            </w:r>
          </w:p>
        </w:tc>
        <w:tc>
          <w:tcPr>
            <w:tcW w:w="1701"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t>O</w:t>
            </w:r>
            <w:r>
              <w:rPr>
                <w:rFonts w:hint="eastAsia"/>
              </w:rPr>
              <w:t>PC server</w:t>
            </w:r>
          </w:p>
        </w:tc>
        <w:tc>
          <w:tcPr>
            <w:tcW w:w="2126" w:type="dxa"/>
            <w:tcBorders>
              <w:top w:val="single" w:color="FFFFFF" w:sz="8" w:space="0"/>
              <w:left w:val="single" w:color="FFFFFF" w:sz="8" w:space="0"/>
              <w:bottom w:val="single" w:color="FFFFFF" w:sz="8" w:space="0"/>
              <w:right w:val="single" w:color="FFFFFF" w:sz="8" w:space="0"/>
            </w:tcBorders>
            <w:shd w:val="clear" w:color="auto" w:fill="CBCBCB"/>
          </w:tcPr>
          <w:p>
            <w:pPr>
              <w:pStyle w:val="49"/>
            </w:pPr>
            <w:r>
              <w:rPr>
                <w:rFonts w:hint="eastAsia"/>
              </w:rPr>
              <w:t>柏诚</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vAlign w:val="center"/>
          </w:tcPr>
          <w:p>
            <w:pPr>
              <w:pStyle w:val="49"/>
            </w:pPr>
            <w:r>
              <w:t>8</w:t>
            </w:r>
          </w:p>
        </w:tc>
        <w:tc>
          <w:tcPr>
            <w:tcW w:w="3001"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t>UPS</w:t>
            </w:r>
            <w:r>
              <w:rPr>
                <w:rFonts w:hint="eastAsia"/>
              </w:rPr>
              <w:t>不间断系统</w:t>
            </w:r>
          </w:p>
        </w:tc>
        <w:tc>
          <w:tcPr>
            <w:tcW w:w="1701" w:type="dxa"/>
            <w:tcBorders>
              <w:top w:val="single" w:color="FFFFFF" w:sz="8" w:space="0"/>
              <w:left w:val="single" w:color="FFFFFF" w:sz="8" w:space="0"/>
              <w:bottom w:val="single" w:color="FFFFFF" w:sz="8" w:space="0"/>
              <w:right w:val="single" w:color="FFFFFF" w:sz="8" w:space="0"/>
            </w:tcBorders>
            <w:shd w:val="clear" w:color="auto" w:fill="E7E7E7"/>
            <w:tcMar>
              <w:top w:w="15" w:type="dxa"/>
              <w:left w:w="108" w:type="dxa"/>
              <w:bottom w:w="0" w:type="dxa"/>
              <w:right w:w="108" w:type="dxa"/>
            </w:tcMar>
          </w:tcPr>
          <w:p>
            <w:pPr>
              <w:pStyle w:val="49"/>
            </w:pPr>
            <w:r>
              <w:t>O</w:t>
            </w:r>
            <w:r>
              <w:rPr>
                <w:rFonts w:hint="eastAsia"/>
              </w:rPr>
              <w:t>PC server</w:t>
            </w:r>
          </w:p>
        </w:tc>
        <w:tc>
          <w:tcPr>
            <w:tcW w:w="2126" w:type="dxa"/>
            <w:tcBorders>
              <w:top w:val="single" w:color="FFFFFF" w:sz="8" w:space="0"/>
              <w:left w:val="single" w:color="FFFFFF" w:sz="8" w:space="0"/>
              <w:bottom w:val="single" w:color="FFFFFF" w:sz="8" w:space="0"/>
              <w:right w:val="single" w:color="FFFFFF" w:sz="8" w:space="0"/>
            </w:tcBorders>
            <w:shd w:val="clear" w:color="auto" w:fill="E7E7E7"/>
          </w:tcPr>
          <w:p>
            <w:pPr>
              <w:pStyle w:val="49"/>
            </w:pPr>
            <w:r>
              <w:t>Schneider</w:t>
            </w:r>
          </w:p>
        </w:tc>
      </w:tr>
      <w:tr>
        <w:tblPrEx>
          <w:tblLayout w:type="fixed"/>
          <w:tblCellMar>
            <w:top w:w="0" w:type="dxa"/>
            <w:left w:w="0" w:type="dxa"/>
            <w:bottom w:w="0" w:type="dxa"/>
            <w:right w:w="0" w:type="dxa"/>
          </w:tblCellMar>
        </w:tblPrEx>
        <w:trPr>
          <w:trHeight w:val="424" w:hRule="atLeast"/>
          <w:jc w:val="center"/>
        </w:trPr>
        <w:tc>
          <w:tcPr>
            <w:tcW w:w="817"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vAlign w:val="center"/>
          </w:tcPr>
          <w:p>
            <w:pPr>
              <w:pStyle w:val="49"/>
            </w:pPr>
            <w:r>
              <w:t>9</w:t>
            </w:r>
          </w:p>
        </w:tc>
        <w:tc>
          <w:tcPr>
            <w:tcW w:w="3001"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rPr>
                <w:rFonts w:hint="eastAsia"/>
              </w:rPr>
              <w:t>客房控制系统</w:t>
            </w:r>
          </w:p>
        </w:tc>
        <w:tc>
          <w:tcPr>
            <w:tcW w:w="1701" w:type="dxa"/>
            <w:tcBorders>
              <w:top w:val="single" w:color="FFFFFF" w:sz="8" w:space="0"/>
              <w:left w:val="single" w:color="FFFFFF" w:sz="8" w:space="0"/>
              <w:bottom w:val="single" w:color="FFFFFF" w:sz="8" w:space="0"/>
              <w:right w:val="single" w:color="FFFFFF" w:sz="8" w:space="0"/>
            </w:tcBorders>
            <w:shd w:val="clear" w:color="auto" w:fill="CBCBCB"/>
            <w:tcMar>
              <w:top w:w="15" w:type="dxa"/>
              <w:left w:w="108" w:type="dxa"/>
              <w:bottom w:w="0" w:type="dxa"/>
              <w:right w:w="108" w:type="dxa"/>
            </w:tcMar>
          </w:tcPr>
          <w:p>
            <w:pPr>
              <w:pStyle w:val="49"/>
            </w:pPr>
            <w:r>
              <w:t>O</w:t>
            </w:r>
            <w:r>
              <w:rPr>
                <w:rFonts w:hint="eastAsia"/>
              </w:rPr>
              <w:t>PC server</w:t>
            </w:r>
          </w:p>
        </w:tc>
        <w:tc>
          <w:tcPr>
            <w:tcW w:w="2126" w:type="dxa"/>
            <w:tcBorders>
              <w:top w:val="single" w:color="FFFFFF" w:sz="8" w:space="0"/>
              <w:left w:val="single" w:color="FFFFFF" w:sz="8" w:space="0"/>
              <w:bottom w:val="single" w:color="FFFFFF" w:sz="8" w:space="0"/>
              <w:right w:val="single" w:color="FFFFFF" w:sz="8" w:space="0"/>
            </w:tcBorders>
            <w:shd w:val="clear" w:color="auto" w:fill="CBCBCB"/>
          </w:tcPr>
          <w:p>
            <w:pPr>
              <w:pStyle w:val="49"/>
            </w:pPr>
            <w:r>
              <w:t>shopper trak</w:t>
            </w:r>
          </w:p>
        </w:tc>
      </w:tr>
    </w:tbl>
    <w:p/>
    <w:p>
      <w:pPr>
        <w:pStyle w:val="3"/>
      </w:pPr>
      <w:bookmarkStart w:id="72" w:name="_Toc419987209"/>
      <w:r>
        <w:rPr>
          <w:rFonts w:hint="eastAsia"/>
        </w:rPr>
        <w:t>系统概述</w:t>
      </w:r>
      <w:bookmarkEnd w:id="72"/>
    </w:p>
    <w:p>
      <w:r>
        <w:t>英特宜家购物中心的弱电系统建设目标为：以科学技术为基础，依靠先进的设备和科学的管理，利用计算机及相关最新技术，将自然生态环境和建筑技术与计算机技术、自动控制技术、通讯与信息处理技术等先进技术相结合，应用适度超前的先进、适用、优化集成的技术体系和设备体系，为英特宜家购物中心驻户和消费者提供</w:t>
      </w:r>
      <w:bookmarkStart w:id="73" w:name="OLE_LINK29"/>
      <w:r>
        <w:t>安全、舒适、方便、开放的工作和消费环境</w:t>
      </w:r>
      <w:bookmarkEnd w:id="73"/>
      <w:r>
        <w:t>，为宜家的管理者提供各类基础的</w:t>
      </w:r>
      <w:bookmarkStart w:id="74" w:name="OLE_LINK30"/>
      <w:r>
        <w:t>决策依据和信息服务</w:t>
      </w:r>
      <w:bookmarkEnd w:id="74"/>
      <w:r>
        <w:t>，最终实现</w:t>
      </w:r>
      <w:bookmarkStart w:id="75" w:name="OLE_LINK31"/>
      <w:r>
        <w:t>节约能源，降低运营成本，保护环境和提高服务质量等目标</w:t>
      </w:r>
      <w:bookmarkEnd w:id="75"/>
      <w:r>
        <w:t>。</w:t>
      </w:r>
    </w:p>
    <w:p>
      <w:r>
        <w:t>设计结果将充分体现以下方面：</w:t>
      </w:r>
    </w:p>
    <w:p>
      <w:pPr>
        <w:pStyle w:val="54"/>
        <w:ind w:firstLine="443"/>
      </w:pPr>
      <w:bookmarkStart w:id="76" w:name="OLE_LINK22"/>
      <w:bookmarkStart w:id="77" w:name="OLE_LINK23"/>
      <w:r>
        <w:t>与项目定位相适应</w:t>
      </w:r>
      <w:bookmarkEnd w:id="76"/>
      <w:bookmarkEnd w:id="77"/>
    </w:p>
    <w:p>
      <w:pPr>
        <w:pStyle w:val="54"/>
        <w:ind w:firstLine="443"/>
      </w:pPr>
      <w:r>
        <w:t>与项目业态相适应</w:t>
      </w:r>
    </w:p>
    <w:p>
      <w:pPr>
        <w:pStyle w:val="54"/>
        <w:ind w:firstLine="443"/>
      </w:pPr>
      <w:r>
        <w:t>与管理模式相适应</w:t>
      </w:r>
    </w:p>
    <w:p>
      <w:pPr>
        <w:pStyle w:val="54"/>
        <w:ind w:firstLine="443"/>
      </w:pPr>
      <w:r>
        <w:t>与建筑结构及布局相适应</w:t>
      </w:r>
    </w:p>
    <w:p>
      <w:pPr>
        <w:pStyle w:val="54"/>
        <w:ind w:firstLine="443"/>
      </w:pPr>
      <w:r>
        <w:t>与当地运营商状况相适应</w:t>
      </w:r>
    </w:p>
    <w:p>
      <w:pPr>
        <w:pStyle w:val="54"/>
        <w:ind w:firstLine="443"/>
      </w:pPr>
      <w:bookmarkStart w:id="78" w:name="OLE_LINK24"/>
      <w:r>
        <w:t>遵循行业发展趋势</w:t>
      </w:r>
      <w:bookmarkEnd w:id="78"/>
    </w:p>
    <w:p>
      <w:pPr>
        <w:pStyle w:val="54"/>
        <w:ind w:firstLine="443"/>
      </w:pPr>
      <w:bookmarkStart w:id="79" w:name="OLE_LINK26"/>
      <w:bookmarkStart w:id="80" w:name="OLE_LINK25"/>
      <w:r>
        <w:t>遵循国家、地方及宜家标准/规范/规定</w:t>
      </w:r>
      <w:bookmarkEnd w:id="79"/>
      <w:bookmarkEnd w:id="80"/>
    </w:p>
    <w:p>
      <w:pPr>
        <w:pStyle w:val="54"/>
        <w:ind w:firstLine="443"/>
      </w:pPr>
      <w:r>
        <w:rPr>
          <w:rFonts w:hint="eastAsia"/>
        </w:rPr>
        <w:t>对大兴英特宜家购物中心各机电子系统进行统一的监测、控制和管理</w:t>
      </w:r>
    </w:p>
    <w:p>
      <w:r>
        <w:rPr>
          <w:rFonts w:hint="eastAsia"/>
        </w:rPr>
        <w:t>针对业主方</w:t>
      </w:r>
      <w:r>
        <w:t>需求</w:t>
      </w:r>
      <w:r>
        <w:rPr>
          <w:rFonts w:hint="eastAsia"/>
        </w:rPr>
        <w:t>实现跨子系统的联动，提高建筑的功能水平（智能化集成系统与消防自动报警系统、建筑设备管理系统、安全防范系统等进行相关监测信息的传递和由这些信息而引起的相关联动控制。）</w:t>
      </w:r>
    </w:p>
    <w:p>
      <w:r>
        <w:rPr>
          <w:rFonts w:hint="eastAsia"/>
        </w:rPr>
        <w:t>为</w:t>
      </w:r>
      <w:r>
        <w:t>与大兴英特宜家购物中心各系统集成，实现</w:t>
      </w:r>
      <w:r>
        <w:rPr>
          <w:rFonts w:hint="eastAsia"/>
        </w:rPr>
        <w:t>多元化的</w:t>
      </w:r>
      <w:r>
        <w:t>通讯接口方式</w:t>
      </w:r>
      <w:r>
        <w:rPr>
          <w:rFonts w:hint="eastAsia"/>
        </w:rPr>
        <w:t>（采用标准开放协议如 OPC、BACNET、LONWORK、ODBC、DDE 或专用网关等，并统一到 TCP/IP/Ethernet 网络上，智能化系统集成应能通过局域网 LAN(或广域网 WAN)将集成的信息传送到管理部门的工作站上，在相应的管理部门工作站上通过授权应能监控、管理和维护相关的子系统。</w:t>
      </w:r>
      <w:r>
        <w:t>）</w:t>
      </w:r>
    </w:p>
    <w:p>
      <w:pPr>
        <w:pStyle w:val="2"/>
      </w:pPr>
      <w:bookmarkStart w:id="81" w:name="_Toc419987210"/>
      <w:r>
        <w:rPr>
          <w:rFonts w:hint="eastAsia"/>
        </w:rPr>
        <w:t>慧云系统集成平台项目</w:t>
      </w:r>
      <w:bookmarkEnd w:id="81"/>
    </w:p>
    <w:p>
      <w:pPr>
        <w:sectPr>
          <w:footerReference r:id="rId11" w:type="default"/>
          <w:pgSz w:w="11907" w:h="16839"/>
          <w:pgMar w:top="1440" w:right="1800" w:bottom="1440" w:left="1800" w:header="851" w:footer="992" w:gutter="0"/>
          <w:cols w:space="420" w:num="1"/>
          <w:docGrid w:type="linesAndChars" w:linePitch="326" w:charSpace="-3838"/>
        </w:sectPr>
      </w:pPr>
      <w:r>
        <w:rPr>
          <w:rFonts w:hint="eastAsia"/>
        </w:rPr>
        <w:t>2014年，公司中标慧云系统集成平台项目</w:t>
      </w:r>
      <w:r>
        <w:t>，</w:t>
      </w:r>
      <w:r>
        <w:rPr>
          <w:rFonts w:hint="eastAsia"/>
        </w:rPr>
        <w:t>截至投标前，依照集团慧云平台系统各项技术规范开发的平台软件已基本完成，软件功能开发获得了慧云项目实施方的认可，目前已经开始子系统接口开发实施的项目包括：</w:t>
      </w:r>
      <w:r>
        <w:t>宁波江北、包头青山、东营、桂林、柳州、沈阳奥体、西双版纳和重庆</w:t>
      </w:r>
      <w:r>
        <w:rPr>
          <w:rFonts w:hint="eastAsia"/>
        </w:rPr>
        <w:t>等，公司完全有能力快速、高效、高质量地完成此次成都酒店的慧云系统实施项目。</w:t>
      </w:r>
    </w:p>
    <w:p>
      <w:pPr>
        <w:pStyle w:val="30"/>
        <w:tabs>
          <w:tab w:val="clear" w:pos="5382"/>
        </w:tabs>
        <w:ind w:left="0" w:firstLine="0"/>
      </w:pPr>
      <w:bookmarkStart w:id="82" w:name="_Toc419987211"/>
      <w:r>
        <w:t>近三年</w:t>
      </w:r>
      <w:r>
        <w:rPr>
          <w:rFonts w:hint="eastAsia"/>
        </w:rPr>
        <w:t>类似</w:t>
      </w:r>
      <w:r>
        <w:t>项目一览表</w:t>
      </w:r>
      <w:bookmarkEnd w:id="82"/>
    </w:p>
    <w:tbl>
      <w:tblPr>
        <w:tblStyle w:val="32"/>
        <w:tblW w:w="134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6"/>
        <w:gridCol w:w="1950"/>
        <w:gridCol w:w="2252"/>
        <w:gridCol w:w="1574"/>
        <w:gridCol w:w="1165"/>
        <w:gridCol w:w="1165"/>
        <w:gridCol w:w="1031"/>
        <w:gridCol w:w="1846"/>
        <w:gridCol w:w="1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696" w:type="dxa"/>
            <w:vAlign w:val="center"/>
          </w:tcPr>
          <w:p>
            <w:pPr>
              <w:pStyle w:val="49"/>
            </w:pPr>
            <w:r>
              <w:t>年度</w:t>
            </w:r>
          </w:p>
        </w:tc>
        <w:tc>
          <w:tcPr>
            <w:tcW w:w="1950" w:type="dxa"/>
            <w:vAlign w:val="center"/>
          </w:tcPr>
          <w:p>
            <w:pPr>
              <w:pStyle w:val="49"/>
            </w:pPr>
            <w:r>
              <w:t>项目单位</w:t>
            </w:r>
          </w:p>
        </w:tc>
        <w:tc>
          <w:tcPr>
            <w:tcW w:w="2252" w:type="dxa"/>
            <w:vAlign w:val="center"/>
          </w:tcPr>
          <w:p>
            <w:pPr>
              <w:pStyle w:val="49"/>
            </w:pPr>
            <w:r>
              <w:t>项目名称</w:t>
            </w:r>
          </w:p>
        </w:tc>
        <w:tc>
          <w:tcPr>
            <w:tcW w:w="1574" w:type="dxa"/>
            <w:vAlign w:val="center"/>
          </w:tcPr>
          <w:p>
            <w:pPr>
              <w:pStyle w:val="49"/>
            </w:pPr>
            <w:r>
              <w:t>项目内容</w:t>
            </w:r>
          </w:p>
        </w:tc>
        <w:tc>
          <w:tcPr>
            <w:tcW w:w="1165" w:type="dxa"/>
            <w:vAlign w:val="center"/>
          </w:tcPr>
          <w:p>
            <w:pPr>
              <w:pStyle w:val="49"/>
            </w:pPr>
            <w:r>
              <w:t>项目工期</w:t>
            </w:r>
          </w:p>
        </w:tc>
        <w:tc>
          <w:tcPr>
            <w:tcW w:w="1165" w:type="dxa"/>
            <w:vAlign w:val="center"/>
          </w:tcPr>
          <w:p>
            <w:pPr>
              <w:pStyle w:val="49"/>
            </w:pPr>
            <w:r>
              <w:t>工程费</w:t>
            </w:r>
          </w:p>
          <w:p>
            <w:pPr>
              <w:pStyle w:val="49"/>
            </w:pPr>
            <w:r>
              <w:t>（金额）</w:t>
            </w:r>
          </w:p>
        </w:tc>
        <w:tc>
          <w:tcPr>
            <w:tcW w:w="1031" w:type="dxa"/>
            <w:vAlign w:val="center"/>
          </w:tcPr>
          <w:p>
            <w:pPr>
              <w:pStyle w:val="49"/>
            </w:pPr>
            <w:r>
              <w:t>工作量</w:t>
            </w:r>
          </w:p>
          <w:p>
            <w:pPr>
              <w:pStyle w:val="49"/>
            </w:pPr>
            <w:r>
              <w:t>(人.月)</w:t>
            </w:r>
          </w:p>
        </w:tc>
        <w:tc>
          <w:tcPr>
            <w:tcW w:w="1846" w:type="dxa"/>
            <w:vAlign w:val="center"/>
          </w:tcPr>
          <w:p>
            <w:pPr>
              <w:pStyle w:val="49"/>
            </w:pPr>
            <w:r>
              <w:t>项目单位地址</w:t>
            </w:r>
          </w:p>
        </w:tc>
        <w:tc>
          <w:tcPr>
            <w:tcW w:w="1776" w:type="dxa"/>
            <w:vAlign w:val="center"/>
          </w:tcPr>
          <w:p>
            <w:pPr>
              <w:pStyle w:val="49"/>
            </w:pPr>
            <w: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696" w:type="dxa"/>
          </w:tcPr>
          <w:p>
            <w:pPr>
              <w:pStyle w:val="49"/>
            </w:pPr>
            <w:r>
              <w:rPr>
                <w:rFonts w:hint="eastAsia"/>
              </w:rPr>
              <w:t>2014</w:t>
            </w:r>
          </w:p>
        </w:tc>
        <w:tc>
          <w:tcPr>
            <w:tcW w:w="1950" w:type="dxa"/>
          </w:tcPr>
          <w:p>
            <w:pPr>
              <w:pStyle w:val="49"/>
            </w:pPr>
            <w:r>
              <w:rPr>
                <w:rFonts w:hint="eastAsia"/>
              </w:rPr>
              <w:t>北京英特宜家置业有限公司</w:t>
            </w:r>
          </w:p>
        </w:tc>
        <w:tc>
          <w:tcPr>
            <w:tcW w:w="2252" w:type="dxa"/>
          </w:tcPr>
          <w:p>
            <w:pPr>
              <w:pStyle w:val="49"/>
            </w:pPr>
            <w:r>
              <w:rPr>
                <w:rFonts w:hint="eastAsia"/>
              </w:rPr>
              <w:t>大兴英特宜家购物</w:t>
            </w:r>
            <w:r>
              <w:t>中心</w:t>
            </w:r>
          </w:p>
        </w:tc>
        <w:tc>
          <w:tcPr>
            <w:tcW w:w="1574" w:type="dxa"/>
          </w:tcPr>
          <w:p>
            <w:pPr>
              <w:pStyle w:val="49"/>
            </w:pPr>
            <w:r>
              <w:rPr>
                <w:rFonts w:hint="eastAsia"/>
              </w:rPr>
              <w:t>九个</w:t>
            </w:r>
            <w:r>
              <w:t>子系统集成</w:t>
            </w:r>
          </w:p>
        </w:tc>
        <w:tc>
          <w:tcPr>
            <w:tcW w:w="1165" w:type="dxa"/>
          </w:tcPr>
          <w:p>
            <w:pPr>
              <w:pStyle w:val="49"/>
            </w:pPr>
            <w:r>
              <w:rPr>
                <w:rFonts w:hint="eastAsia"/>
              </w:rPr>
              <w:t>已完成，90天</w:t>
            </w:r>
          </w:p>
        </w:tc>
        <w:tc>
          <w:tcPr>
            <w:tcW w:w="1165" w:type="dxa"/>
          </w:tcPr>
          <w:p>
            <w:pPr>
              <w:pStyle w:val="49"/>
            </w:pPr>
            <w:r>
              <w:rPr>
                <w:rFonts w:hint="eastAsia"/>
              </w:rPr>
              <w:t>628000</w:t>
            </w:r>
          </w:p>
        </w:tc>
        <w:tc>
          <w:tcPr>
            <w:tcW w:w="1031" w:type="dxa"/>
          </w:tcPr>
          <w:p>
            <w:pPr>
              <w:pStyle w:val="49"/>
            </w:pPr>
            <w:r>
              <w:rPr>
                <w:rFonts w:hint="eastAsia"/>
              </w:rPr>
              <w:t>预计8</w:t>
            </w:r>
          </w:p>
        </w:tc>
        <w:tc>
          <w:tcPr>
            <w:tcW w:w="1846" w:type="dxa"/>
          </w:tcPr>
          <w:p>
            <w:pPr>
              <w:pStyle w:val="49"/>
            </w:pPr>
            <w:r>
              <w:rPr>
                <w:rFonts w:hint="eastAsia"/>
              </w:rPr>
              <w:t>北京市</w:t>
            </w:r>
            <w:r>
              <w:t>大兴区西红门商业综合区</w:t>
            </w:r>
          </w:p>
        </w:tc>
        <w:tc>
          <w:tcPr>
            <w:tcW w:w="1776" w:type="dxa"/>
          </w:tcPr>
          <w:p>
            <w:pPr>
              <w:pStyle w:val="49"/>
            </w:pPr>
            <w:r>
              <w:rPr>
                <w:rFonts w:hint="eastAsia"/>
              </w:rPr>
              <w:t>仰经理</w:t>
            </w:r>
            <w:r>
              <w:t>：</w:t>
            </w:r>
            <w:r>
              <w:rPr>
                <w:rFonts w:hint="eastAsia"/>
              </w:rPr>
              <w:t>18611629715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696" w:type="dxa"/>
          </w:tcPr>
          <w:p>
            <w:pPr>
              <w:pStyle w:val="49"/>
            </w:pPr>
            <w:r>
              <w:rPr>
                <w:rFonts w:hint="eastAsia"/>
              </w:rPr>
              <w:t>201</w:t>
            </w:r>
            <w:r>
              <w:t>4</w:t>
            </w:r>
          </w:p>
        </w:tc>
        <w:tc>
          <w:tcPr>
            <w:tcW w:w="1950" w:type="dxa"/>
          </w:tcPr>
          <w:p>
            <w:pPr>
              <w:pStyle w:val="49"/>
            </w:pPr>
            <w:r>
              <w:t>新疆克拉玛依市建设局</w:t>
            </w:r>
          </w:p>
        </w:tc>
        <w:tc>
          <w:tcPr>
            <w:tcW w:w="2252" w:type="dxa"/>
          </w:tcPr>
          <w:p>
            <w:pPr>
              <w:pStyle w:val="49"/>
            </w:pPr>
            <w:r>
              <w:rPr>
                <w:rFonts w:hint="eastAsia"/>
              </w:rPr>
              <w:t>新疆克拉玛依文体中心（体育馆</w:t>
            </w:r>
            <w:r>
              <w:t>、</w:t>
            </w:r>
            <w:r>
              <w:rPr>
                <w:rFonts w:hint="eastAsia"/>
              </w:rPr>
              <w:t>图书馆</w:t>
            </w:r>
            <w:r>
              <w:t>、文化馆、青少年</w:t>
            </w:r>
            <w:r>
              <w:rPr>
                <w:rFonts w:hint="eastAsia"/>
              </w:rPr>
              <w:t>馆</w:t>
            </w:r>
            <w:r>
              <w:t>、科博馆</w:t>
            </w:r>
            <w:r>
              <w:rPr>
                <w:rFonts w:hint="eastAsia"/>
              </w:rPr>
              <w:t>）</w:t>
            </w:r>
          </w:p>
        </w:tc>
        <w:tc>
          <w:tcPr>
            <w:tcW w:w="1574" w:type="dxa"/>
          </w:tcPr>
          <w:p>
            <w:pPr>
              <w:pStyle w:val="49"/>
            </w:pPr>
            <w:r>
              <w:rPr>
                <w:rFonts w:hint="eastAsia"/>
              </w:rPr>
              <w:t>五个场馆</w:t>
            </w:r>
            <w:r>
              <w:t>汇总集成</w:t>
            </w:r>
            <w:r>
              <w:rPr>
                <w:rFonts w:hint="eastAsia"/>
              </w:rPr>
              <w:t>BA、</w:t>
            </w:r>
            <w:r>
              <w:t>消防、节能、安防等系统</w:t>
            </w:r>
          </w:p>
        </w:tc>
        <w:tc>
          <w:tcPr>
            <w:tcW w:w="1165" w:type="dxa"/>
          </w:tcPr>
          <w:p>
            <w:pPr>
              <w:pStyle w:val="49"/>
            </w:pPr>
            <w:r>
              <w:rPr>
                <w:rFonts w:hint="eastAsia"/>
              </w:rPr>
              <w:t>已完成，180天。</w:t>
            </w:r>
          </w:p>
        </w:tc>
        <w:tc>
          <w:tcPr>
            <w:tcW w:w="1165" w:type="dxa"/>
          </w:tcPr>
          <w:p>
            <w:pPr>
              <w:pStyle w:val="49"/>
            </w:pPr>
            <w:r>
              <w:t>780000</w:t>
            </w:r>
          </w:p>
        </w:tc>
        <w:tc>
          <w:tcPr>
            <w:tcW w:w="1031" w:type="dxa"/>
          </w:tcPr>
          <w:p>
            <w:pPr>
              <w:pStyle w:val="49"/>
            </w:pPr>
            <w:r>
              <w:rPr>
                <w:rFonts w:hint="eastAsia"/>
              </w:rPr>
              <w:t>4</w:t>
            </w:r>
          </w:p>
        </w:tc>
        <w:tc>
          <w:tcPr>
            <w:tcW w:w="1846" w:type="dxa"/>
          </w:tcPr>
          <w:p>
            <w:pPr>
              <w:pStyle w:val="49"/>
            </w:pPr>
            <w:r>
              <w:rPr>
                <w:rFonts w:hint="eastAsia"/>
              </w:rPr>
              <w:t>新疆</w:t>
            </w:r>
            <w:r>
              <w:t>克拉玛依市</w:t>
            </w:r>
            <w:r>
              <w:rPr>
                <w:rFonts w:hint="eastAsia"/>
              </w:rPr>
              <w:t>迎宾路至</w:t>
            </w:r>
            <w:r>
              <w:t>世纪大道</w:t>
            </w:r>
          </w:p>
        </w:tc>
        <w:tc>
          <w:tcPr>
            <w:tcW w:w="1776" w:type="dxa"/>
          </w:tcPr>
          <w:p>
            <w:pPr>
              <w:pStyle w:val="49"/>
            </w:pPr>
            <w:r>
              <w:rPr>
                <w:rFonts w:hint="eastAsia"/>
              </w:rPr>
              <w:t>杨建团</w:t>
            </w:r>
            <w:r>
              <w:t>：</w:t>
            </w:r>
            <w:r>
              <w:rPr>
                <w:rFonts w:hint="eastAsia"/>
              </w:rPr>
              <w:t>18999527601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696" w:type="dxa"/>
          </w:tcPr>
          <w:p>
            <w:pPr>
              <w:pStyle w:val="49"/>
            </w:pPr>
            <w:r>
              <w:rPr>
                <w:rFonts w:hint="eastAsia"/>
              </w:rPr>
              <w:t>2014</w:t>
            </w:r>
          </w:p>
        </w:tc>
        <w:tc>
          <w:tcPr>
            <w:tcW w:w="1950" w:type="dxa"/>
          </w:tcPr>
          <w:p>
            <w:pPr>
              <w:pStyle w:val="49"/>
            </w:pPr>
            <w:r>
              <w:rPr>
                <w:rFonts w:hint="eastAsia"/>
              </w:rPr>
              <w:t>黑龙江远大购物中心有限公司</w:t>
            </w:r>
          </w:p>
        </w:tc>
        <w:tc>
          <w:tcPr>
            <w:tcW w:w="2252" w:type="dxa"/>
          </w:tcPr>
          <w:p>
            <w:pPr>
              <w:pStyle w:val="49"/>
            </w:pPr>
            <w:r>
              <w:rPr>
                <w:rFonts w:hint="eastAsia"/>
              </w:rPr>
              <w:t>哈尔滨远大购物中心群力店基础工程项目</w:t>
            </w:r>
          </w:p>
        </w:tc>
        <w:tc>
          <w:tcPr>
            <w:tcW w:w="1574" w:type="dxa"/>
          </w:tcPr>
          <w:p>
            <w:pPr>
              <w:pStyle w:val="49"/>
            </w:pPr>
            <w:r>
              <w:rPr>
                <w:rFonts w:hint="eastAsia"/>
              </w:rPr>
              <w:t>五个</w:t>
            </w:r>
            <w:r>
              <w:t>子系统集成</w:t>
            </w:r>
          </w:p>
        </w:tc>
        <w:tc>
          <w:tcPr>
            <w:tcW w:w="1165" w:type="dxa"/>
          </w:tcPr>
          <w:p>
            <w:pPr>
              <w:pStyle w:val="49"/>
            </w:pPr>
            <w:r>
              <w:rPr>
                <w:rFonts w:hint="eastAsia"/>
              </w:rPr>
              <w:t>实施中，180天。</w:t>
            </w:r>
          </w:p>
        </w:tc>
        <w:tc>
          <w:tcPr>
            <w:tcW w:w="1165" w:type="dxa"/>
          </w:tcPr>
          <w:p>
            <w:pPr>
              <w:pStyle w:val="49"/>
            </w:pPr>
            <w:r>
              <w:rPr>
                <w:rFonts w:hint="eastAsia"/>
              </w:rPr>
              <w:t>156200</w:t>
            </w:r>
          </w:p>
        </w:tc>
        <w:tc>
          <w:tcPr>
            <w:tcW w:w="1031" w:type="dxa"/>
          </w:tcPr>
          <w:p>
            <w:pPr>
              <w:pStyle w:val="49"/>
            </w:pPr>
            <w:r>
              <w:rPr>
                <w:rFonts w:hint="eastAsia"/>
              </w:rPr>
              <w:t>预计</w:t>
            </w:r>
            <w:r>
              <w:t>4</w:t>
            </w:r>
          </w:p>
        </w:tc>
        <w:tc>
          <w:tcPr>
            <w:tcW w:w="1846" w:type="dxa"/>
          </w:tcPr>
          <w:p>
            <w:pPr>
              <w:pStyle w:val="49"/>
            </w:pPr>
            <w:r>
              <w:rPr>
                <w:rFonts w:hint="eastAsia"/>
              </w:rPr>
              <w:t>哈尔滨市</w:t>
            </w:r>
            <w:r>
              <w:t>道里区群力大道</w:t>
            </w:r>
          </w:p>
        </w:tc>
        <w:tc>
          <w:tcPr>
            <w:tcW w:w="1776" w:type="dxa"/>
          </w:tcPr>
          <w:p>
            <w:pPr>
              <w:pStyle w:val="49"/>
            </w:pPr>
            <w:r>
              <w:rPr>
                <w:rFonts w:hint="eastAsia"/>
              </w:rPr>
              <w:t>李经理：</w:t>
            </w:r>
            <w:r>
              <w:t>13840371058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696" w:type="dxa"/>
          </w:tcPr>
          <w:p>
            <w:pPr>
              <w:pStyle w:val="49"/>
            </w:pPr>
            <w:r>
              <w:rPr>
                <w:rFonts w:hint="eastAsia"/>
              </w:rPr>
              <w:t>2014</w:t>
            </w:r>
          </w:p>
        </w:tc>
        <w:tc>
          <w:tcPr>
            <w:tcW w:w="1950" w:type="dxa"/>
          </w:tcPr>
          <w:p>
            <w:pPr>
              <w:pStyle w:val="49"/>
            </w:pPr>
            <w:r>
              <w:t>北京市政务服务中心筹备办公室</w:t>
            </w:r>
          </w:p>
        </w:tc>
        <w:tc>
          <w:tcPr>
            <w:tcW w:w="2252" w:type="dxa"/>
          </w:tcPr>
          <w:p>
            <w:pPr>
              <w:pStyle w:val="49"/>
            </w:pPr>
            <w:r>
              <w:rPr>
                <w:rFonts w:hint="eastAsia"/>
              </w:rPr>
              <w:t>北京市行政服务中心</w:t>
            </w:r>
          </w:p>
        </w:tc>
        <w:tc>
          <w:tcPr>
            <w:tcW w:w="1574" w:type="dxa"/>
          </w:tcPr>
          <w:p>
            <w:pPr>
              <w:pStyle w:val="49"/>
            </w:pPr>
            <w:r>
              <w:rPr>
                <w:rFonts w:hint="eastAsia"/>
              </w:rPr>
              <w:t>十四</w:t>
            </w:r>
            <w:r>
              <w:t>个</w:t>
            </w:r>
            <w:r>
              <w:rPr>
                <w:rFonts w:hint="eastAsia"/>
              </w:rPr>
              <w:t>子系统</w:t>
            </w:r>
            <w:r>
              <w:t>集成</w:t>
            </w:r>
          </w:p>
        </w:tc>
        <w:tc>
          <w:tcPr>
            <w:tcW w:w="1165" w:type="dxa"/>
          </w:tcPr>
          <w:p>
            <w:pPr>
              <w:pStyle w:val="49"/>
            </w:pPr>
            <w:r>
              <w:rPr>
                <w:rFonts w:hint="eastAsia"/>
              </w:rPr>
              <w:t>实施中，90天。</w:t>
            </w:r>
          </w:p>
        </w:tc>
        <w:tc>
          <w:tcPr>
            <w:tcW w:w="1165" w:type="dxa"/>
          </w:tcPr>
          <w:p>
            <w:pPr>
              <w:pStyle w:val="49"/>
            </w:pPr>
            <w:r>
              <w:rPr>
                <w:rFonts w:hint="eastAsia"/>
              </w:rPr>
              <w:t>350000</w:t>
            </w:r>
          </w:p>
        </w:tc>
        <w:tc>
          <w:tcPr>
            <w:tcW w:w="1031" w:type="dxa"/>
          </w:tcPr>
          <w:p>
            <w:pPr>
              <w:pStyle w:val="49"/>
            </w:pPr>
            <w:r>
              <w:rPr>
                <w:rFonts w:hint="eastAsia"/>
              </w:rPr>
              <w:t>预计</w:t>
            </w:r>
            <w:r>
              <w:t>6</w:t>
            </w:r>
          </w:p>
        </w:tc>
        <w:tc>
          <w:tcPr>
            <w:tcW w:w="1846" w:type="dxa"/>
          </w:tcPr>
          <w:p>
            <w:pPr>
              <w:pStyle w:val="49"/>
            </w:pPr>
            <w:r>
              <w:rPr>
                <w:rFonts w:hint="eastAsia"/>
              </w:rPr>
              <w:t>北京市丰台区六里桥西南角</w:t>
            </w:r>
          </w:p>
        </w:tc>
        <w:tc>
          <w:tcPr>
            <w:tcW w:w="1776" w:type="dxa"/>
          </w:tcPr>
          <w:p>
            <w:pPr>
              <w:pStyle w:val="49"/>
            </w:pPr>
            <w:r>
              <w:rPr>
                <w:rFonts w:hint="eastAsia"/>
              </w:rPr>
              <w:t>张</w:t>
            </w:r>
            <w:r>
              <w:t>启</w:t>
            </w:r>
            <w:r>
              <w:rPr>
                <w:rFonts w:hint="eastAsia"/>
              </w:rPr>
              <w:t>杰：18910195698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696" w:type="dxa"/>
          </w:tcPr>
          <w:p>
            <w:pPr>
              <w:pStyle w:val="49"/>
            </w:pPr>
            <w:r>
              <w:rPr>
                <w:rFonts w:hint="eastAsia"/>
              </w:rPr>
              <w:t>201</w:t>
            </w:r>
            <w:r>
              <w:t>4</w:t>
            </w:r>
          </w:p>
        </w:tc>
        <w:tc>
          <w:tcPr>
            <w:tcW w:w="1950" w:type="dxa"/>
          </w:tcPr>
          <w:p>
            <w:pPr>
              <w:pStyle w:val="49"/>
            </w:pPr>
            <w:r>
              <w:rPr>
                <w:rFonts w:hint="eastAsia"/>
              </w:rPr>
              <w:t>黑龙江国裕天晟科技有限公司</w:t>
            </w:r>
          </w:p>
        </w:tc>
        <w:tc>
          <w:tcPr>
            <w:tcW w:w="2252" w:type="dxa"/>
          </w:tcPr>
          <w:p>
            <w:pPr>
              <w:pStyle w:val="49"/>
            </w:pPr>
            <w:r>
              <w:rPr>
                <w:rFonts w:hint="eastAsia"/>
              </w:rPr>
              <w:t>大庆奥体中心（体育馆、游泳馆、速滑馆）</w:t>
            </w:r>
          </w:p>
        </w:tc>
        <w:tc>
          <w:tcPr>
            <w:tcW w:w="1574" w:type="dxa"/>
          </w:tcPr>
          <w:p>
            <w:pPr>
              <w:pStyle w:val="49"/>
            </w:pPr>
            <w:r>
              <w:rPr>
                <w:rFonts w:hint="eastAsia"/>
              </w:rPr>
              <w:t>七个</w:t>
            </w:r>
            <w:r>
              <w:t>子系统</w:t>
            </w:r>
          </w:p>
        </w:tc>
        <w:tc>
          <w:tcPr>
            <w:tcW w:w="1165" w:type="dxa"/>
          </w:tcPr>
          <w:p>
            <w:pPr>
              <w:pStyle w:val="49"/>
            </w:pPr>
            <w:r>
              <w:t>4</w:t>
            </w:r>
            <w:r>
              <w:rPr>
                <w:rFonts w:hint="eastAsia"/>
              </w:rPr>
              <w:t>周，已完成。</w:t>
            </w:r>
          </w:p>
        </w:tc>
        <w:tc>
          <w:tcPr>
            <w:tcW w:w="1165" w:type="dxa"/>
          </w:tcPr>
          <w:p>
            <w:pPr>
              <w:pStyle w:val="49"/>
            </w:pPr>
            <w:r>
              <w:rPr>
                <w:rFonts w:hint="eastAsia"/>
              </w:rPr>
              <w:t>800000</w:t>
            </w:r>
          </w:p>
        </w:tc>
        <w:tc>
          <w:tcPr>
            <w:tcW w:w="1031" w:type="dxa"/>
          </w:tcPr>
          <w:p>
            <w:pPr>
              <w:pStyle w:val="49"/>
            </w:pPr>
            <w:r>
              <w:rPr>
                <w:rFonts w:hint="eastAsia"/>
              </w:rPr>
              <w:t>2</w:t>
            </w:r>
          </w:p>
        </w:tc>
        <w:tc>
          <w:tcPr>
            <w:tcW w:w="1846" w:type="dxa"/>
          </w:tcPr>
          <w:p>
            <w:pPr>
              <w:pStyle w:val="49"/>
            </w:pPr>
            <w:r>
              <w:t>大庆市五湖新区</w:t>
            </w:r>
          </w:p>
        </w:tc>
        <w:tc>
          <w:tcPr>
            <w:tcW w:w="1776" w:type="dxa"/>
          </w:tcPr>
          <w:p>
            <w:pPr>
              <w:pStyle w:val="49"/>
            </w:pPr>
            <w:r>
              <w:rPr>
                <w:rFonts w:hint="eastAsia"/>
              </w:rPr>
              <w:t>刘明：</w:t>
            </w:r>
            <w:r>
              <w:t>13945181435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696" w:type="dxa"/>
          </w:tcPr>
          <w:p>
            <w:pPr>
              <w:pStyle w:val="49"/>
            </w:pPr>
            <w:r>
              <w:rPr>
                <w:rFonts w:hint="eastAsia"/>
              </w:rPr>
              <w:t>2013</w:t>
            </w:r>
          </w:p>
        </w:tc>
        <w:tc>
          <w:tcPr>
            <w:tcW w:w="1950" w:type="dxa"/>
          </w:tcPr>
          <w:p>
            <w:pPr>
              <w:pStyle w:val="49"/>
            </w:pPr>
            <w:r>
              <w:rPr>
                <w:rFonts w:hint="eastAsia"/>
              </w:rPr>
              <w:t>中国石油化工股份有限公司润滑油分公司</w:t>
            </w:r>
          </w:p>
        </w:tc>
        <w:tc>
          <w:tcPr>
            <w:tcW w:w="2252" w:type="dxa"/>
          </w:tcPr>
          <w:p>
            <w:pPr>
              <w:pStyle w:val="49"/>
            </w:pPr>
            <w:r>
              <w:rPr>
                <w:rFonts w:hint="eastAsia"/>
              </w:rPr>
              <w:t>中国石油化工股份有限公司润滑油分公司</w:t>
            </w:r>
          </w:p>
        </w:tc>
        <w:tc>
          <w:tcPr>
            <w:tcW w:w="1574" w:type="dxa"/>
          </w:tcPr>
          <w:p>
            <w:pPr>
              <w:pStyle w:val="49"/>
            </w:pPr>
            <w:r>
              <w:rPr>
                <w:rFonts w:hint="eastAsia"/>
              </w:rPr>
              <w:t>园区</w:t>
            </w:r>
            <w:r>
              <w:t>三个子系统集成</w:t>
            </w:r>
          </w:p>
        </w:tc>
        <w:tc>
          <w:tcPr>
            <w:tcW w:w="1165" w:type="dxa"/>
          </w:tcPr>
          <w:p>
            <w:pPr>
              <w:pStyle w:val="49"/>
            </w:pPr>
            <w:r>
              <w:t>8</w:t>
            </w:r>
            <w:r>
              <w:rPr>
                <w:rFonts w:hint="eastAsia"/>
              </w:rPr>
              <w:t>周，已完成。</w:t>
            </w:r>
          </w:p>
        </w:tc>
        <w:tc>
          <w:tcPr>
            <w:tcW w:w="1165" w:type="dxa"/>
          </w:tcPr>
          <w:p>
            <w:pPr>
              <w:pStyle w:val="49"/>
            </w:pPr>
            <w:r>
              <w:rPr>
                <w:rFonts w:hint="eastAsia"/>
              </w:rPr>
              <w:t>250000</w:t>
            </w:r>
          </w:p>
        </w:tc>
        <w:tc>
          <w:tcPr>
            <w:tcW w:w="1031" w:type="dxa"/>
          </w:tcPr>
          <w:p>
            <w:pPr>
              <w:pStyle w:val="49"/>
            </w:pPr>
            <w:r>
              <w:rPr>
                <w:rFonts w:hint="eastAsia"/>
              </w:rPr>
              <w:t>4</w:t>
            </w:r>
          </w:p>
        </w:tc>
        <w:tc>
          <w:tcPr>
            <w:tcW w:w="1846" w:type="dxa"/>
          </w:tcPr>
          <w:p>
            <w:pPr>
              <w:pStyle w:val="49"/>
            </w:pPr>
            <w:r>
              <w:t>北京市海淀区清河安宁庄西路6号</w:t>
            </w:r>
          </w:p>
        </w:tc>
        <w:tc>
          <w:tcPr>
            <w:tcW w:w="1776" w:type="dxa"/>
          </w:tcPr>
          <w:p>
            <w:pPr>
              <w:pStyle w:val="49"/>
            </w:pPr>
            <w:r>
              <w:rPr>
                <w:rFonts w:hint="eastAsia"/>
              </w:rPr>
              <w:t>高总</w:t>
            </w:r>
            <w:r>
              <w:t>：</w:t>
            </w:r>
            <w:r>
              <w:rPr>
                <w:rFonts w:hint="eastAsia"/>
              </w:rPr>
              <w:t>18601995072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696" w:type="dxa"/>
          </w:tcPr>
          <w:p>
            <w:pPr>
              <w:pStyle w:val="49"/>
            </w:pPr>
            <w:r>
              <w:rPr>
                <w:rFonts w:hint="eastAsia"/>
              </w:rPr>
              <w:t>2013</w:t>
            </w:r>
          </w:p>
        </w:tc>
        <w:tc>
          <w:tcPr>
            <w:tcW w:w="1950" w:type="dxa"/>
          </w:tcPr>
          <w:p>
            <w:pPr>
              <w:pStyle w:val="49"/>
            </w:pPr>
            <w:r>
              <w:rPr>
                <w:rFonts w:hint="eastAsia"/>
              </w:rPr>
              <w:t>深圳市博贝斯投资发展有限公司</w:t>
            </w:r>
          </w:p>
        </w:tc>
        <w:tc>
          <w:tcPr>
            <w:tcW w:w="2252" w:type="dxa"/>
          </w:tcPr>
          <w:p>
            <w:pPr>
              <w:pStyle w:val="49"/>
            </w:pPr>
            <w:r>
              <w:rPr>
                <w:rFonts w:hint="eastAsia"/>
              </w:rPr>
              <w:t>海上世界船前船尾船后广场智能化工程</w:t>
            </w:r>
          </w:p>
        </w:tc>
        <w:tc>
          <w:tcPr>
            <w:tcW w:w="1574" w:type="dxa"/>
          </w:tcPr>
          <w:p>
            <w:pPr>
              <w:pStyle w:val="49"/>
            </w:pPr>
            <w:r>
              <w:t>三个子系统集成</w:t>
            </w:r>
          </w:p>
        </w:tc>
        <w:tc>
          <w:tcPr>
            <w:tcW w:w="1165" w:type="dxa"/>
          </w:tcPr>
          <w:p>
            <w:pPr>
              <w:pStyle w:val="49"/>
            </w:pPr>
            <w:r>
              <w:t>4</w:t>
            </w:r>
            <w:r>
              <w:rPr>
                <w:rFonts w:hint="eastAsia"/>
              </w:rPr>
              <w:t>周，已完成</w:t>
            </w:r>
          </w:p>
        </w:tc>
        <w:tc>
          <w:tcPr>
            <w:tcW w:w="1165" w:type="dxa"/>
          </w:tcPr>
          <w:p>
            <w:pPr>
              <w:pStyle w:val="49"/>
            </w:pPr>
            <w:r>
              <w:rPr>
                <w:rFonts w:hint="eastAsia"/>
              </w:rPr>
              <w:t>2</w:t>
            </w:r>
            <w:r>
              <w:t>44500</w:t>
            </w:r>
          </w:p>
        </w:tc>
        <w:tc>
          <w:tcPr>
            <w:tcW w:w="1031" w:type="dxa"/>
          </w:tcPr>
          <w:p>
            <w:pPr>
              <w:pStyle w:val="49"/>
            </w:pPr>
            <w:r>
              <w:rPr>
                <w:rFonts w:hint="eastAsia"/>
              </w:rPr>
              <w:t>2</w:t>
            </w:r>
          </w:p>
        </w:tc>
        <w:tc>
          <w:tcPr>
            <w:tcW w:w="1846" w:type="dxa"/>
          </w:tcPr>
          <w:p>
            <w:pPr>
              <w:pStyle w:val="49"/>
            </w:pPr>
            <w:r>
              <w:t>深圳市南山区蛇口海上世界</w:t>
            </w:r>
          </w:p>
        </w:tc>
        <w:tc>
          <w:tcPr>
            <w:tcW w:w="1776" w:type="dxa"/>
          </w:tcPr>
          <w:p>
            <w:pPr>
              <w:pStyle w:val="49"/>
            </w:pPr>
            <w:r>
              <w:rPr>
                <w:rFonts w:hint="eastAsia"/>
              </w:rPr>
              <w:t>朱明</w:t>
            </w:r>
            <w:r>
              <w:t>：</w:t>
            </w:r>
            <w:r>
              <w:rPr>
                <w:rFonts w:hint="eastAsia"/>
              </w:rPr>
              <w:t>13580501314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696" w:type="dxa"/>
          </w:tcPr>
          <w:p>
            <w:pPr>
              <w:pStyle w:val="49"/>
            </w:pPr>
            <w:r>
              <w:rPr>
                <w:rFonts w:hint="eastAsia"/>
              </w:rPr>
              <w:t>2013</w:t>
            </w:r>
          </w:p>
        </w:tc>
        <w:tc>
          <w:tcPr>
            <w:tcW w:w="1950" w:type="dxa"/>
          </w:tcPr>
          <w:p>
            <w:pPr>
              <w:pStyle w:val="49"/>
            </w:pPr>
            <w:r>
              <w:rPr>
                <w:rFonts w:hint="eastAsia"/>
              </w:rPr>
              <w:t>内蒙古银行股份有限公司</w:t>
            </w:r>
          </w:p>
        </w:tc>
        <w:tc>
          <w:tcPr>
            <w:tcW w:w="2252" w:type="dxa"/>
          </w:tcPr>
          <w:p>
            <w:pPr>
              <w:pStyle w:val="49"/>
            </w:pPr>
            <w:r>
              <w:rPr>
                <w:rFonts w:hint="eastAsia"/>
              </w:rPr>
              <w:t>内蒙古银行</w:t>
            </w:r>
            <w:r>
              <w:t>总部办公楼</w:t>
            </w:r>
            <w:r>
              <w:rPr>
                <w:rFonts w:hint="eastAsia"/>
              </w:rPr>
              <w:t>项目</w:t>
            </w:r>
          </w:p>
        </w:tc>
        <w:tc>
          <w:tcPr>
            <w:tcW w:w="1574" w:type="dxa"/>
          </w:tcPr>
          <w:p>
            <w:pPr>
              <w:pStyle w:val="49"/>
            </w:pPr>
            <w:r>
              <w:rPr>
                <w:rFonts w:hint="eastAsia"/>
              </w:rPr>
              <w:t>六个</w:t>
            </w:r>
            <w:r>
              <w:t>子系统集成</w:t>
            </w:r>
          </w:p>
        </w:tc>
        <w:tc>
          <w:tcPr>
            <w:tcW w:w="1165" w:type="dxa"/>
          </w:tcPr>
          <w:p>
            <w:pPr>
              <w:pStyle w:val="49"/>
            </w:pPr>
            <w:r>
              <w:t>12</w:t>
            </w:r>
            <w:r>
              <w:rPr>
                <w:rFonts w:hint="eastAsia"/>
              </w:rPr>
              <w:t>周，在施</w:t>
            </w:r>
          </w:p>
        </w:tc>
        <w:tc>
          <w:tcPr>
            <w:tcW w:w="1165" w:type="dxa"/>
          </w:tcPr>
          <w:p>
            <w:pPr>
              <w:pStyle w:val="49"/>
            </w:pPr>
            <w:r>
              <w:rPr>
                <w:rFonts w:hint="eastAsia"/>
              </w:rPr>
              <w:t>340000</w:t>
            </w:r>
          </w:p>
        </w:tc>
        <w:tc>
          <w:tcPr>
            <w:tcW w:w="1031" w:type="dxa"/>
          </w:tcPr>
          <w:p>
            <w:pPr>
              <w:pStyle w:val="49"/>
            </w:pPr>
            <w:r>
              <w:rPr>
                <w:rFonts w:hint="eastAsia"/>
              </w:rPr>
              <w:t>6</w:t>
            </w:r>
          </w:p>
        </w:tc>
        <w:tc>
          <w:tcPr>
            <w:tcW w:w="1846" w:type="dxa"/>
          </w:tcPr>
          <w:p>
            <w:pPr>
              <w:pStyle w:val="49"/>
            </w:pPr>
            <w:r>
              <w:rPr>
                <w:rFonts w:hint="eastAsia"/>
              </w:rPr>
              <w:t>呼和浩特市赛罕区腾飞南路33号</w:t>
            </w:r>
          </w:p>
        </w:tc>
        <w:tc>
          <w:tcPr>
            <w:tcW w:w="1776" w:type="dxa"/>
          </w:tcPr>
          <w:p>
            <w:pPr>
              <w:pStyle w:val="49"/>
            </w:pPr>
            <w:r>
              <w:rPr>
                <w:rFonts w:hint="eastAsia"/>
              </w:rPr>
              <w:t>辛浩： 15247156795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trPr>
        <w:tc>
          <w:tcPr>
            <w:tcW w:w="696" w:type="dxa"/>
          </w:tcPr>
          <w:p>
            <w:pPr>
              <w:pStyle w:val="49"/>
            </w:pPr>
            <w:r>
              <w:rPr>
                <w:rFonts w:hint="eastAsia"/>
              </w:rPr>
              <w:t>201</w:t>
            </w:r>
            <w:r>
              <w:t>2</w:t>
            </w:r>
          </w:p>
        </w:tc>
        <w:tc>
          <w:tcPr>
            <w:tcW w:w="1950" w:type="dxa"/>
          </w:tcPr>
          <w:p>
            <w:pPr>
              <w:pStyle w:val="49"/>
            </w:pPr>
            <w:r>
              <w:rPr>
                <w:rFonts w:hint="eastAsia"/>
              </w:rPr>
              <w:t>中央电视台</w:t>
            </w:r>
          </w:p>
        </w:tc>
        <w:tc>
          <w:tcPr>
            <w:tcW w:w="2252" w:type="dxa"/>
          </w:tcPr>
          <w:p>
            <w:pPr>
              <w:pStyle w:val="49"/>
            </w:pPr>
            <w:r>
              <w:rPr>
                <w:rFonts w:hint="eastAsia"/>
              </w:rPr>
              <w:t>中央电视台</w:t>
            </w:r>
            <w:r>
              <w:t>新台址</w:t>
            </w:r>
            <w:r>
              <w:rPr>
                <w:rFonts w:hint="eastAsia"/>
              </w:rPr>
              <w:t>A标</w:t>
            </w:r>
          </w:p>
        </w:tc>
        <w:tc>
          <w:tcPr>
            <w:tcW w:w="1574" w:type="dxa"/>
          </w:tcPr>
          <w:p>
            <w:pPr>
              <w:pStyle w:val="49"/>
            </w:pPr>
            <w:r>
              <w:rPr>
                <w:rFonts w:hint="eastAsia"/>
              </w:rPr>
              <w:t>十四</w:t>
            </w:r>
            <w:r>
              <w:t>个</w:t>
            </w:r>
            <w:r>
              <w:rPr>
                <w:rFonts w:hint="eastAsia"/>
              </w:rPr>
              <w:t>子系统</w:t>
            </w:r>
            <w:r>
              <w:t>集成</w:t>
            </w:r>
          </w:p>
        </w:tc>
        <w:tc>
          <w:tcPr>
            <w:tcW w:w="1165" w:type="dxa"/>
          </w:tcPr>
          <w:p>
            <w:pPr>
              <w:pStyle w:val="49"/>
            </w:pPr>
            <w:r>
              <w:rPr>
                <w:rFonts w:hint="eastAsia"/>
              </w:rPr>
              <w:t>已完成</w:t>
            </w:r>
          </w:p>
        </w:tc>
        <w:tc>
          <w:tcPr>
            <w:tcW w:w="1165" w:type="dxa"/>
          </w:tcPr>
          <w:p>
            <w:pPr>
              <w:pStyle w:val="49"/>
            </w:pPr>
            <w:r>
              <w:rPr>
                <w:rFonts w:hint="eastAsia"/>
              </w:rPr>
              <w:t>132</w:t>
            </w:r>
            <w:r>
              <w:t>0</w:t>
            </w:r>
            <w:r>
              <w:rPr>
                <w:rFonts w:hint="eastAsia"/>
              </w:rPr>
              <w:t>00</w:t>
            </w:r>
          </w:p>
        </w:tc>
        <w:tc>
          <w:tcPr>
            <w:tcW w:w="1031" w:type="dxa"/>
          </w:tcPr>
          <w:p>
            <w:pPr>
              <w:pStyle w:val="49"/>
            </w:pPr>
            <w:r>
              <w:rPr>
                <w:rFonts w:hint="eastAsia"/>
              </w:rPr>
              <w:t>9</w:t>
            </w:r>
          </w:p>
        </w:tc>
        <w:tc>
          <w:tcPr>
            <w:tcW w:w="1846" w:type="dxa"/>
          </w:tcPr>
          <w:p>
            <w:pPr>
              <w:pStyle w:val="49"/>
            </w:pPr>
            <w:r>
              <w:rPr>
                <w:rFonts w:hint="eastAsia"/>
              </w:rPr>
              <w:t>北京市朝阳区东三环中路32号</w:t>
            </w:r>
          </w:p>
        </w:tc>
        <w:tc>
          <w:tcPr>
            <w:tcW w:w="1776" w:type="dxa"/>
          </w:tcPr>
          <w:p>
            <w:pPr>
              <w:pStyle w:val="49"/>
            </w:pPr>
            <w:r>
              <w:rPr>
                <w:rFonts w:hint="eastAsia"/>
              </w:rPr>
              <w:t>张一柳</w:t>
            </w:r>
            <w:r>
              <w:t>：</w:t>
            </w:r>
            <w:r>
              <w:rPr>
                <w:rFonts w:hint="eastAsia"/>
              </w:rPr>
              <w:t>13901017770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696" w:type="dxa"/>
          </w:tcPr>
          <w:p>
            <w:pPr>
              <w:pStyle w:val="49"/>
            </w:pPr>
            <w:r>
              <w:rPr>
                <w:rFonts w:hint="eastAsia"/>
              </w:rPr>
              <w:t>201</w:t>
            </w:r>
            <w:r>
              <w:t>2</w:t>
            </w:r>
          </w:p>
        </w:tc>
        <w:tc>
          <w:tcPr>
            <w:tcW w:w="1950" w:type="dxa"/>
          </w:tcPr>
          <w:p>
            <w:pPr>
              <w:pStyle w:val="49"/>
            </w:pPr>
            <w:r>
              <w:t>中国保利集团公司</w:t>
            </w:r>
          </w:p>
        </w:tc>
        <w:tc>
          <w:tcPr>
            <w:tcW w:w="2252" w:type="dxa"/>
          </w:tcPr>
          <w:p>
            <w:pPr>
              <w:pStyle w:val="49"/>
            </w:pPr>
            <w:r>
              <w:rPr>
                <w:rFonts w:hint="eastAsia"/>
              </w:rPr>
              <w:t>大连东港会展中心</w:t>
            </w:r>
          </w:p>
        </w:tc>
        <w:tc>
          <w:tcPr>
            <w:tcW w:w="1574" w:type="dxa"/>
          </w:tcPr>
          <w:p>
            <w:pPr>
              <w:pStyle w:val="49"/>
            </w:pPr>
            <w:r>
              <w:rPr>
                <w:rFonts w:hint="eastAsia"/>
              </w:rPr>
              <w:t>九个子</w:t>
            </w:r>
            <w:r>
              <w:t>系统集成</w:t>
            </w:r>
          </w:p>
        </w:tc>
        <w:tc>
          <w:tcPr>
            <w:tcW w:w="1165" w:type="dxa"/>
          </w:tcPr>
          <w:p>
            <w:pPr>
              <w:pStyle w:val="49"/>
            </w:pPr>
            <w:r>
              <w:t>8</w:t>
            </w:r>
            <w:r>
              <w:rPr>
                <w:rFonts w:hint="eastAsia"/>
              </w:rPr>
              <w:t>周，已完成。</w:t>
            </w:r>
          </w:p>
        </w:tc>
        <w:tc>
          <w:tcPr>
            <w:tcW w:w="1165" w:type="dxa"/>
          </w:tcPr>
          <w:p>
            <w:pPr>
              <w:pStyle w:val="49"/>
            </w:pPr>
            <w:r>
              <w:t>2</w:t>
            </w:r>
            <w:r>
              <w:rPr>
                <w:rFonts w:hint="eastAsia"/>
              </w:rPr>
              <w:t>20000</w:t>
            </w:r>
          </w:p>
        </w:tc>
        <w:tc>
          <w:tcPr>
            <w:tcW w:w="1031" w:type="dxa"/>
          </w:tcPr>
          <w:p>
            <w:pPr>
              <w:pStyle w:val="49"/>
            </w:pPr>
            <w:r>
              <w:rPr>
                <w:rFonts w:hint="eastAsia"/>
              </w:rPr>
              <w:t>4</w:t>
            </w:r>
          </w:p>
        </w:tc>
        <w:tc>
          <w:tcPr>
            <w:tcW w:w="1846" w:type="dxa"/>
          </w:tcPr>
          <w:p>
            <w:pPr>
              <w:pStyle w:val="49"/>
            </w:pPr>
            <w:r>
              <w:t>大连市中山区港浦路3号</w:t>
            </w:r>
          </w:p>
        </w:tc>
        <w:tc>
          <w:tcPr>
            <w:tcW w:w="1776" w:type="dxa"/>
          </w:tcPr>
          <w:p>
            <w:pPr>
              <w:pStyle w:val="49"/>
            </w:pPr>
            <w:r>
              <w:rPr>
                <w:rFonts w:hint="eastAsia"/>
              </w:rPr>
              <w:t>李</w:t>
            </w:r>
            <w:r>
              <w:t>工</w:t>
            </w:r>
            <w:r>
              <w:rPr>
                <w:rFonts w:hint="eastAsia"/>
              </w:rPr>
              <w:t>：15542390981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696" w:type="dxa"/>
            <w:tcBorders>
              <w:top w:val="single" w:color="auto" w:sz="4" w:space="0"/>
              <w:left w:val="single" w:color="auto" w:sz="4" w:space="0"/>
              <w:bottom w:val="single" w:color="auto" w:sz="4" w:space="0"/>
              <w:right w:val="single" w:color="auto" w:sz="4" w:space="0"/>
            </w:tcBorders>
          </w:tcPr>
          <w:p>
            <w:pPr>
              <w:pStyle w:val="49"/>
            </w:pPr>
            <w:r>
              <w:rPr>
                <w:rFonts w:hint="eastAsia"/>
              </w:rPr>
              <w:t>2015</w:t>
            </w:r>
          </w:p>
        </w:tc>
        <w:tc>
          <w:tcPr>
            <w:tcW w:w="1950" w:type="dxa"/>
            <w:tcBorders>
              <w:top w:val="single" w:color="auto" w:sz="4" w:space="0"/>
              <w:left w:val="single" w:color="auto" w:sz="4" w:space="0"/>
              <w:bottom w:val="single" w:color="auto" w:sz="4" w:space="0"/>
              <w:right w:val="single" w:color="auto" w:sz="4" w:space="0"/>
            </w:tcBorders>
          </w:tcPr>
          <w:p>
            <w:pPr>
              <w:pStyle w:val="49"/>
            </w:pPr>
            <w:r>
              <w:rPr>
                <w:rFonts w:hint="eastAsia"/>
              </w:rPr>
              <w:t>宁波江北万达广场投资有限公司</w:t>
            </w:r>
          </w:p>
        </w:tc>
        <w:tc>
          <w:tcPr>
            <w:tcW w:w="2252" w:type="dxa"/>
            <w:tcBorders>
              <w:top w:val="single" w:color="auto" w:sz="4" w:space="0"/>
              <w:left w:val="single" w:color="auto" w:sz="4" w:space="0"/>
              <w:bottom w:val="single" w:color="auto" w:sz="4" w:space="0"/>
              <w:right w:val="single" w:color="auto" w:sz="4" w:space="0"/>
            </w:tcBorders>
          </w:tcPr>
          <w:p>
            <w:pPr>
              <w:pStyle w:val="49"/>
            </w:pPr>
            <w:r>
              <w:rPr>
                <w:rFonts w:hint="eastAsia"/>
              </w:rPr>
              <w:t>宁波江北万达广场</w:t>
            </w:r>
          </w:p>
        </w:tc>
        <w:tc>
          <w:tcPr>
            <w:tcW w:w="1574" w:type="dxa"/>
            <w:tcBorders>
              <w:top w:val="single" w:color="auto" w:sz="4" w:space="0"/>
              <w:left w:val="single" w:color="auto" w:sz="4" w:space="0"/>
              <w:bottom w:val="single" w:color="auto" w:sz="4" w:space="0"/>
              <w:right w:val="single" w:color="auto" w:sz="4" w:space="0"/>
            </w:tcBorders>
          </w:tcPr>
          <w:p>
            <w:pPr>
              <w:pStyle w:val="49"/>
            </w:pPr>
            <w:r>
              <w:rPr>
                <w:rFonts w:hint="eastAsia"/>
              </w:rPr>
              <w:t>慧云平台供货、安装调试</w:t>
            </w:r>
          </w:p>
        </w:tc>
        <w:tc>
          <w:tcPr>
            <w:tcW w:w="1165" w:type="dxa"/>
            <w:tcBorders>
              <w:top w:val="single" w:color="auto" w:sz="4" w:space="0"/>
              <w:left w:val="single" w:color="auto" w:sz="4" w:space="0"/>
              <w:bottom w:val="single" w:color="auto" w:sz="4" w:space="0"/>
              <w:right w:val="single" w:color="auto" w:sz="4" w:space="0"/>
            </w:tcBorders>
          </w:tcPr>
          <w:p>
            <w:pPr>
              <w:pStyle w:val="49"/>
            </w:pPr>
            <w:r>
              <w:rPr>
                <w:rFonts w:hint="eastAsia"/>
              </w:rPr>
              <w:t>180天，在施。</w:t>
            </w:r>
          </w:p>
        </w:tc>
        <w:tc>
          <w:tcPr>
            <w:tcW w:w="1165" w:type="dxa"/>
            <w:tcBorders>
              <w:top w:val="single" w:color="auto" w:sz="4" w:space="0"/>
              <w:left w:val="single" w:color="auto" w:sz="4" w:space="0"/>
              <w:bottom w:val="single" w:color="auto" w:sz="4" w:space="0"/>
              <w:right w:val="single" w:color="auto" w:sz="4" w:space="0"/>
            </w:tcBorders>
          </w:tcPr>
          <w:p>
            <w:pPr>
              <w:pStyle w:val="49"/>
            </w:pPr>
            <w:r>
              <w:rPr>
                <w:rFonts w:hint="eastAsia"/>
              </w:rPr>
              <w:t>50万</w:t>
            </w:r>
          </w:p>
        </w:tc>
        <w:tc>
          <w:tcPr>
            <w:tcW w:w="1031" w:type="dxa"/>
            <w:tcBorders>
              <w:top w:val="single" w:color="auto" w:sz="4" w:space="0"/>
              <w:left w:val="single" w:color="auto" w:sz="4" w:space="0"/>
              <w:bottom w:val="single" w:color="auto" w:sz="4" w:space="0"/>
              <w:right w:val="single" w:color="auto" w:sz="4" w:space="0"/>
            </w:tcBorders>
          </w:tcPr>
          <w:p>
            <w:pPr>
              <w:pStyle w:val="49"/>
            </w:pPr>
            <w:r>
              <w:rPr>
                <w:rFonts w:hint="eastAsia"/>
              </w:rPr>
              <w:t>18</w:t>
            </w:r>
          </w:p>
        </w:tc>
        <w:tc>
          <w:tcPr>
            <w:tcW w:w="1846" w:type="dxa"/>
            <w:tcBorders>
              <w:top w:val="single" w:color="auto" w:sz="4" w:space="0"/>
              <w:left w:val="single" w:color="auto" w:sz="4" w:space="0"/>
              <w:bottom w:val="single" w:color="auto" w:sz="4" w:space="0"/>
              <w:right w:val="single" w:color="auto" w:sz="4" w:space="0"/>
            </w:tcBorders>
          </w:tcPr>
          <w:p>
            <w:pPr>
              <w:pStyle w:val="49"/>
            </w:pPr>
            <w:r>
              <w:rPr>
                <w:rFonts w:hint="eastAsia"/>
              </w:rPr>
              <w:t>宁波市江北区江北大道188号</w:t>
            </w:r>
          </w:p>
        </w:tc>
        <w:tc>
          <w:tcPr>
            <w:tcW w:w="1776" w:type="dxa"/>
            <w:tcBorders>
              <w:top w:val="single" w:color="auto" w:sz="4" w:space="0"/>
              <w:left w:val="single" w:color="auto" w:sz="4" w:space="0"/>
              <w:bottom w:val="single" w:color="auto" w:sz="4" w:space="0"/>
              <w:right w:val="single" w:color="auto" w:sz="4" w:space="0"/>
            </w:tcBorders>
          </w:tcPr>
          <w:p>
            <w:pPr>
              <w:pStyle w:val="49"/>
            </w:pPr>
            <w:r>
              <w:rPr>
                <w:rFonts w:hint="eastAsia"/>
              </w:rPr>
              <w:t>0574-58227758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696" w:type="dxa"/>
            <w:tcBorders>
              <w:top w:val="single" w:color="auto" w:sz="4" w:space="0"/>
              <w:left w:val="single" w:color="auto" w:sz="4" w:space="0"/>
              <w:bottom w:val="single" w:color="auto" w:sz="4" w:space="0"/>
              <w:right w:val="single" w:color="auto" w:sz="4" w:space="0"/>
            </w:tcBorders>
          </w:tcPr>
          <w:p>
            <w:pPr>
              <w:pStyle w:val="49"/>
            </w:pPr>
            <w:r>
              <w:rPr>
                <w:rFonts w:hint="eastAsia"/>
              </w:rPr>
              <w:t>2015</w:t>
            </w:r>
          </w:p>
        </w:tc>
        <w:tc>
          <w:tcPr>
            <w:tcW w:w="1950" w:type="dxa"/>
            <w:tcBorders>
              <w:top w:val="single" w:color="auto" w:sz="4" w:space="0"/>
              <w:left w:val="single" w:color="auto" w:sz="4" w:space="0"/>
              <w:bottom w:val="single" w:color="auto" w:sz="4" w:space="0"/>
              <w:right w:val="single" w:color="auto" w:sz="4" w:space="0"/>
            </w:tcBorders>
          </w:tcPr>
          <w:p>
            <w:pPr>
              <w:pStyle w:val="49"/>
            </w:pPr>
            <w:r>
              <w:rPr>
                <w:rFonts w:hint="eastAsia"/>
              </w:rPr>
              <w:t>东营大连万达广场投资有限公司</w:t>
            </w:r>
          </w:p>
        </w:tc>
        <w:tc>
          <w:tcPr>
            <w:tcW w:w="2252" w:type="dxa"/>
            <w:tcBorders>
              <w:top w:val="single" w:color="auto" w:sz="4" w:space="0"/>
              <w:left w:val="single" w:color="auto" w:sz="4" w:space="0"/>
              <w:bottom w:val="single" w:color="auto" w:sz="4" w:space="0"/>
              <w:right w:val="single" w:color="auto" w:sz="4" w:space="0"/>
            </w:tcBorders>
          </w:tcPr>
          <w:p>
            <w:pPr>
              <w:pStyle w:val="49"/>
            </w:pPr>
            <w:r>
              <w:rPr>
                <w:rFonts w:hint="eastAsia"/>
              </w:rPr>
              <w:t>东营万达广场</w:t>
            </w:r>
          </w:p>
        </w:tc>
        <w:tc>
          <w:tcPr>
            <w:tcW w:w="1574" w:type="dxa"/>
            <w:tcBorders>
              <w:top w:val="single" w:color="auto" w:sz="4" w:space="0"/>
              <w:left w:val="single" w:color="auto" w:sz="4" w:space="0"/>
              <w:bottom w:val="single" w:color="auto" w:sz="4" w:space="0"/>
              <w:right w:val="single" w:color="auto" w:sz="4" w:space="0"/>
            </w:tcBorders>
          </w:tcPr>
          <w:p>
            <w:pPr>
              <w:pStyle w:val="49"/>
            </w:pPr>
            <w:r>
              <w:rPr>
                <w:rFonts w:hint="eastAsia"/>
              </w:rPr>
              <w:t>慧云平台供货、安装调试</w:t>
            </w:r>
          </w:p>
        </w:tc>
        <w:tc>
          <w:tcPr>
            <w:tcW w:w="1165" w:type="dxa"/>
            <w:tcBorders>
              <w:top w:val="single" w:color="auto" w:sz="4" w:space="0"/>
              <w:left w:val="single" w:color="auto" w:sz="4" w:space="0"/>
              <w:bottom w:val="single" w:color="auto" w:sz="4" w:space="0"/>
              <w:right w:val="single" w:color="auto" w:sz="4" w:space="0"/>
            </w:tcBorders>
          </w:tcPr>
          <w:p>
            <w:pPr>
              <w:pStyle w:val="49"/>
            </w:pPr>
            <w:r>
              <w:rPr>
                <w:rFonts w:hint="eastAsia"/>
              </w:rPr>
              <w:t>180天，在施。</w:t>
            </w:r>
          </w:p>
        </w:tc>
        <w:tc>
          <w:tcPr>
            <w:tcW w:w="1165" w:type="dxa"/>
            <w:tcBorders>
              <w:top w:val="single" w:color="auto" w:sz="4" w:space="0"/>
              <w:left w:val="single" w:color="auto" w:sz="4" w:space="0"/>
              <w:bottom w:val="single" w:color="auto" w:sz="4" w:space="0"/>
              <w:right w:val="single" w:color="auto" w:sz="4" w:space="0"/>
            </w:tcBorders>
          </w:tcPr>
          <w:p>
            <w:pPr>
              <w:pStyle w:val="49"/>
            </w:pPr>
            <w:r>
              <w:rPr>
                <w:rFonts w:hint="eastAsia"/>
              </w:rPr>
              <w:t>50万</w:t>
            </w:r>
          </w:p>
        </w:tc>
        <w:tc>
          <w:tcPr>
            <w:tcW w:w="1031" w:type="dxa"/>
            <w:tcBorders>
              <w:top w:val="single" w:color="auto" w:sz="4" w:space="0"/>
              <w:left w:val="single" w:color="auto" w:sz="4" w:space="0"/>
              <w:bottom w:val="single" w:color="auto" w:sz="4" w:space="0"/>
              <w:right w:val="single" w:color="auto" w:sz="4" w:space="0"/>
            </w:tcBorders>
          </w:tcPr>
          <w:p>
            <w:pPr>
              <w:pStyle w:val="49"/>
            </w:pPr>
            <w:r>
              <w:rPr>
                <w:rFonts w:hint="eastAsia"/>
              </w:rPr>
              <w:t>18</w:t>
            </w:r>
          </w:p>
        </w:tc>
        <w:tc>
          <w:tcPr>
            <w:tcW w:w="1846" w:type="dxa"/>
            <w:tcBorders>
              <w:top w:val="single" w:color="auto" w:sz="4" w:space="0"/>
              <w:left w:val="single" w:color="auto" w:sz="4" w:space="0"/>
              <w:bottom w:val="single" w:color="auto" w:sz="4" w:space="0"/>
              <w:right w:val="single" w:color="auto" w:sz="4" w:space="0"/>
            </w:tcBorders>
          </w:tcPr>
          <w:p>
            <w:pPr>
              <w:pStyle w:val="49"/>
            </w:pPr>
            <w:r>
              <w:rPr>
                <w:rFonts w:hint="eastAsia"/>
              </w:rPr>
              <w:t>山东省东营市东赵大厦五楼</w:t>
            </w:r>
          </w:p>
        </w:tc>
        <w:tc>
          <w:tcPr>
            <w:tcW w:w="1776" w:type="dxa"/>
            <w:tcBorders>
              <w:top w:val="single" w:color="auto" w:sz="4" w:space="0"/>
              <w:left w:val="single" w:color="auto" w:sz="4" w:space="0"/>
              <w:bottom w:val="single" w:color="auto" w:sz="4" w:space="0"/>
              <w:right w:val="single" w:color="auto" w:sz="4" w:space="0"/>
            </w:tcBorders>
          </w:tcPr>
          <w:p>
            <w:pPr>
              <w:pStyle w:val="49"/>
            </w:pPr>
            <w:r>
              <w:rPr>
                <w:rFonts w:hint="eastAsia"/>
              </w:rPr>
              <w:t>0546-6099772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696" w:type="dxa"/>
            <w:tcBorders>
              <w:top w:val="single" w:color="auto" w:sz="4" w:space="0"/>
              <w:left w:val="single" w:color="auto" w:sz="4" w:space="0"/>
              <w:bottom w:val="single" w:color="auto" w:sz="4" w:space="0"/>
              <w:right w:val="single" w:color="auto" w:sz="4" w:space="0"/>
            </w:tcBorders>
          </w:tcPr>
          <w:p>
            <w:pPr>
              <w:pStyle w:val="49"/>
            </w:pPr>
            <w:r>
              <w:rPr>
                <w:rFonts w:hint="eastAsia"/>
              </w:rPr>
              <w:t>2015</w:t>
            </w:r>
          </w:p>
        </w:tc>
        <w:tc>
          <w:tcPr>
            <w:tcW w:w="1950" w:type="dxa"/>
            <w:tcBorders>
              <w:top w:val="single" w:color="auto" w:sz="4" w:space="0"/>
              <w:left w:val="single" w:color="auto" w:sz="4" w:space="0"/>
              <w:bottom w:val="single" w:color="auto" w:sz="4" w:space="0"/>
              <w:right w:val="single" w:color="auto" w:sz="4" w:space="0"/>
            </w:tcBorders>
          </w:tcPr>
          <w:p>
            <w:pPr>
              <w:pStyle w:val="49"/>
            </w:pPr>
            <w:r>
              <w:rPr>
                <w:rFonts w:hint="eastAsia"/>
              </w:rPr>
              <w:t>包头青山万达广场</w:t>
            </w:r>
          </w:p>
        </w:tc>
        <w:tc>
          <w:tcPr>
            <w:tcW w:w="2252" w:type="dxa"/>
            <w:tcBorders>
              <w:top w:val="single" w:color="auto" w:sz="4" w:space="0"/>
              <w:left w:val="single" w:color="auto" w:sz="4" w:space="0"/>
              <w:bottom w:val="single" w:color="auto" w:sz="4" w:space="0"/>
              <w:right w:val="single" w:color="auto" w:sz="4" w:space="0"/>
            </w:tcBorders>
          </w:tcPr>
          <w:p>
            <w:pPr>
              <w:pStyle w:val="49"/>
            </w:pPr>
            <w:r>
              <w:rPr>
                <w:rFonts w:hint="eastAsia"/>
              </w:rPr>
              <w:t>包头万达广场投资有限公司</w:t>
            </w:r>
          </w:p>
        </w:tc>
        <w:tc>
          <w:tcPr>
            <w:tcW w:w="1574" w:type="dxa"/>
            <w:tcBorders>
              <w:top w:val="single" w:color="auto" w:sz="4" w:space="0"/>
              <w:left w:val="single" w:color="auto" w:sz="4" w:space="0"/>
              <w:bottom w:val="single" w:color="auto" w:sz="4" w:space="0"/>
              <w:right w:val="single" w:color="auto" w:sz="4" w:space="0"/>
            </w:tcBorders>
          </w:tcPr>
          <w:p>
            <w:pPr>
              <w:pStyle w:val="49"/>
            </w:pPr>
            <w:r>
              <w:rPr>
                <w:rFonts w:hint="eastAsia"/>
              </w:rPr>
              <w:t>慧云平台供货、安装调试</w:t>
            </w:r>
          </w:p>
        </w:tc>
        <w:tc>
          <w:tcPr>
            <w:tcW w:w="1165" w:type="dxa"/>
            <w:tcBorders>
              <w:top w:val="single" w:color="auto" w:sz="4" w:space="0"/>
              <w:left w:val="single" w:color="auto" w:sz="4" w:space="0"/>
              <w:bottom w:val="single" w:color="auto" w:sz="4" w:space="0"/>
              <w:right w:val="single" w:color="auto" w:sz="4" w:space="0"/>
            </w:tcBorders>
          </w:tcPr>
          <w:p>
            <w:pPr>
              <w:pStyle w:val="49"/>
            </w:pPr>
            <w:r>
              <w:rPr>
                <w:rFonts w:hint="eastAsia"/>
              </w:rPr>
              <w:t>180天，在施。</w:t>
            </w:r>
          </w:p>
        </w:tc>
        <w:tc>
          <w:tcPr>
            <w:tcW w:w="1165" w:type="dxa"/>
            <w:tcBorders>
              <w:top w:val="single" w:color="auto" w:sz="4" w:space="0"/>
              <w:left w:val="single" w:color="auto" w:sz="4" w:space="0"/>
              <w:bottom w:val="single" w:color="auto" w:sz="4" w:space="0"/>
              <w:right w:val="single" w:color="auto" w:sz="4" w:space="0"/>
            </w:tcBorders>
          </w:tcPr>
          <w:p>
            <w:pPr>
              <w:pStyle w:val="49"/>
            </w:pPr>
            <w:r>
              <w:rPr>
                <w:rFonts w:hint="eastAsia"/>
              </w:rPr>
              <w:t>50万</w:t>
            </w:r>
          </w:p>
        </w:tc>
        <w:tc>
          <w:tcPr>
            <w:tcW w:w="1031" w:type="dxa"/>
            <w:tcBorders>
              <w:top w:val="single" w:color="auto" w:sz="4" w:space="0"/>
              <w:left w:val="single" w:color="auto" w:sz="4" w:space="0"/>
              <w:bottom w:val="single" w:color="auto" w:sz="4" w:space="0"/>
              <w:right w:val="single" w:color="auto" w:sz="4" w:space="0"/>
            </w:tcBorders>
          </w:tcPr>
          <w:p>
            <w:pPr>
              <w:pStyle w:val="49"/>
            </w:pPr>
            <w:r>
              <w:rPr>
                <w:rFonts w:hint="eastAsia"/>
              </w:rPr>
              <w:t>18</w:t>
            </w:r>
          </w:p>
        </w:tc>
        <w:tc>
          <w:tcPr>
            <w:tcW w:w="1846" w:type="dxa"/>
            <w:tcBorders>
              <w:top w:val="single" w:color="auto" w:sz="4" w:space="0"/>
              <w:left w:val="single" w:color="auto" w:sz="4" w:space="0"/>
              <w:bottom w:val="single" w:color="auto" w:sz="4" w:space="0"/>
              <w:right w:val="single" w:color="auto" w:sz="4" w:space="0"/>
            </w:tcBorders>
          </w:tcPr>
          <w:p>
            <w:pPr>
              <w:pStyle w:val="49"/>
            </w:pPr>
            <w:r>
              <w:rPr>
                <w:rFonts w:hint="eastAsia"/>
              </w:rPr>
              <w:t>内蒙古包头市青山区青年路26号万达广场A座写字楼五层</w:t>
            </w:r>
          </w:p>
        </w:tc>
        <w:tc>
          <w:tcPr>
            <w:tcW w:w="1776" w:type="dxa"/>
            <w:tcBorders>
              <w:top w:val="single" w:color="auto" w:sz="4" w:space="0"/>
              <w:left w:val="single" w:color="auto" w:sz="4" w:space="0"/>
              <w:bottom w:val="single" w:color="auto" w:sz="4" w:space="0"/>
              <w:right w:val="single" w:color="auto" w:sz="4" w:space="0"/>
            </w:tcBorders>
          </w:tcPr>
          <w:p>
            <w:pPr>
              <w:pStyle w:val="49"/>
            </w:pPr>
            <w:r>
              <w:rPr>
                <w:rFonts w:hint="eastAsia"/>
              </w:rPr>
              <w:t>0472-5198101</w:t>
            </w:r>
          </w:p>
        </w:tc>
      </w:tr>
    </w:tbl>
    <w:p>
      <w:pPr>
        <w:sectPr>
          <w:footerReference r:id="rId12" w:type="default"/>
          <w:pgSz w:w="16839" w:h="11907" w:orient="landscape"/>
          <w:pgMar w:top="1440" w:right="1800" w:bottom="1440" w:left="1800" w:header="851" w:footer="992" w:gutter="0"/>
          <w:cols w:space="420" w:num="1"/>
          <w:docGrid w:type="linesAndChars" w:linePitch="326" w:charSpace="-3838"/>
        </w:sectPr>
      </w:pPr>
    </w:p>
    <w:p>
      <w:pPr>
        <w:pStyle w:val="30"/>
        <w:tabs>
          <w:tab w:val="clear" w:pos="5382"/>
        </w:tabs>
        <w:ind w:left="0" w:firstLine="0"/>
      </w:pPr>
      <w:bookmarkStart w:id="83" w:name="_Toc419987212"/>
      <w:r>
        <w:rPr>
          <w:rFonts w:hint="eastAsia"/>
        </w:rPr>
        <w:t>售后服务</w:t>
      </w:r>
      <w:bookmarkEnd w:id="83"/>
    </w:p>
    <w:p>
      <w:pPr>
        <w:pStyle w:val="2"/>
      </w:pPr>
      <w:bookmarkStart w:id="84" w:name="_Toc419987215"/>
      <w:r>
        <w:rPr>
          <w:rFonts w:hint="eastAsia"/>
        </w:rPr>
        <w:t>服务承诺</w:t>
      </w:r>
      <w:bookmarkEnd w:id="84"/>
    </w:p>
    <w:p>
      <w:r>
        <w:rPr>
          <w:rFonts w:hint="eastAsia"/>
        </w:rPr>
        <w:t>同方泰德</w:t>
      </w:r>
      <w:r>
        <w:t>历来重视服务工作，</w:t>
      </w:r>
      <w:r>
        <w:rPr>
          <w:rFonts w:hint="eastAsia"/>
        </w:rPr>
        <w:t>目前已经建立起覆盖全国的</w:t>
      </w:r>
      <w:r>
        <w:t>服务机构。拥有一支经验丰富，技术精良，知识面宽的服务专家队伍。</w:t>
      </w:r>
      <w:r>
        <w:rPr>
          <w:rFonts w:hint="eastAsia"/>
        </w:rPr>
        <w:t>目前公司已经在全国七个大区建立了服务中心，在北京设立了统一的客户服务呼叫中心，有能力在全国范围内为业主提供全面的服务。</w:t>
      </w:r>
    </w:p>
    <w:p>
      <w:r>
        <w:rPr>
          <w:rFonts w:hint="eastAsia"/>
        </w:rPr>
        <w:t>公司呼叫中心：400-678-5758。</w:t>
      </w:r>
    </w:p>
    <w:p>
      <w:r>
        <w:rPr>
          <w:rFonts w:hint="eastAsia"/>
        </w:rPr>
        <w:t>公司总部地址:北京市海淀区王庄路1号清华同方科技广场A座23层</w:t>
      </w:r>
      <w:r>
        <w:rPr>
          <w:rFonts w:hint="eastAsia"/>
        </w:rPr>
        <w:br w:type="textWrapping"/>
      </w:r>
      <w:r>
        <w:rPr>
          <w:rFonts w:hint="eastAsia"/>
        </w:rPr>
        <w:t>邮编：100083</w:t>
      </w:r>
      <w:r>
        <w:rPr>
          <w:rFonts w:hint="eastAsia"/>
        </w:rPr>
        <w:br w:type="textWrapping"/>
      </w:r>
      <w:r>
        <w:rPr>
          <w:rFonts w:hint="eastAsia"/>
        </w:rPr>
        <w:t>电话：010-82399521</w:t>
      </w:r>
      <w:r>
        <w:rPr>
          <w:rFonts w:hint="eastAsia"/>
        </w:rPr>
        <w:br w:type="textWrapping"/>
      </w:r>
      <w:r>
        <w:rPr>
          <w:rFonts w:hint="eastAsia"/>
        </w:rPr>
        <w:t>传真：010-82399380</w:t>
      </w:r>
    </w:p>
    <w:p>
      <w:r>
        <w:rPr>
          <w:rFonts w:hint="eastAsia"/>
        </w:rPr>
        <w:t>各地区服务中心地址及联系方式如下：</w:t>
      </w:r>
    </w:p>
    <w:tbl>
      <w:tblPr>
        <w:tblStyle w:val="32"/>
        <w:tblW w:w="8365" w:type="dxa"/>
        <w:tblCellSpacing w:w="7" w:type="dxa"/>
        <w:tblInd w:w="0" w:type="dxa"/>
        <w:tblBorders>
          <w:top w:val="outset" w:color="auto" w:sz="6" w:space="0"/>
          <w:left w:val="outset" w:color="auto" w:sz="6" w:space="0"/>
          <w:bottom w:val="inset" w:color="auto" w:sz="6" w:space="0"/>
          <w:right w:val="inset" w:color="auto" w:sz="6" w:space="0"/>
          <w:insideH w:val="single" w:color="auto" w:sz="6" w:space="0"/>
          <w:insideV w:val="single" w:color="auto" w:sz="6" w:space="0"/>
        </w:tblBorders>
        <w:tblLayout w:type="fixed"/>
        <w:tblCellMar>
          <w:top w:w="0" w:type="dxa"/>
          <w:left w:w="0" w:type="dxa"/>
          <w:bottom w:w="0" w:type="dxa"/>
          <w:right w:w="0" w:type="dxa"/>
        </w:tblCellMar>
      </w:tblPr>
      <w:tblGrid>
        <w:gridCol w:w="4182"/>
        <w:gridCol w:w="4183"/>
      </w:tblGrid>
      <w:tr>
        <w:tblPrEx>
          <w:tblBorders>
            <w:top w:val="outset" w:color="auto" w:sz="6" w:space="0"/>
            <w:left w:val="outset" w:color="auto" w:sz="6" w:space="0"/>
            <w:bottom w:val="inset" w:color="auto" w:sz="6" w:space="0"/>
            <w:right w:val="inset" w:color="auto" w:sz="6" w:space="0"/>
            <w:insideH w:val="single" w:color="auto" w:sz="6" w:space="0"/>
            <w:insideV w:val="single" w:color="auto" w:sz="6" w:space="0"/>
          </w:tblBorders>
          <w:tblLayout w:type="fixed"/>
          <w:tblCellMar>
            <w:top w:w="0" w:type="dxa"/>
            <w:left w:w="0" w:type="dxa"/>
            <w:bottom w:w="0" w:type="dxa"/>
            <w:right w:w="0" w:type="dxa"/>
          </w:tblCellMar>
        </w:tblPrEx>
        <w:trPr>
          <w:trHeight w:val="1500" w:hRule="atLeast"/>
          <w:tblCellSpacing w:w="7" w:type="dxa"/>
        </w:trPr>
        <w:tc>
          <w:tcPr>
            <w:tcW w:w="4161" w:type="dxa"/>
            <w:vAlign w:val="center"/>
          </w:tcPr>
          <w:p>
            <w:pPr>
              <w:pStyle w:val="49"/>
              <w:rPr>
                <w:snapToGrid/>
              </w:rPr>
            </w:pPr>
            <w:r>
              <w:rPr>
                <w:rFonts w:hint="eastAsia"/>
                <w:b/>
                <w:snapToGrid/>
              </w:rPr>
              <w:t>华北区</w:t>
            </w:r>
            <w:r>
              <w:rPr>
                <w:rFonts w:hint="eastAsia"/>
                <w:snapToGrid/>
              </w:rPr>
              <w:br w:type="textWrapping"/>
            </w:r>
            <w:r>
              <w:rPr>
                <w:rFonts w:hint="eastAsia"/>
                <w:snapToGrid/>
              </w:rPr>
              <w:t>北京市海淀区王庄路1号清华同方科技广场A座22层</w:t>
            </w:r>
            <w:r>
              <w:rPr>
                <w:rFonts w:hint="eastAsia"/>
                <w:snapToGrid/>
              </w:rPr>
              <w:br w:type="textWrapping"/>
            </w:r>
            <w:r>
              <w:rPr>
                <w:rFonts w:hint="eastAsia"/>
                <w:snapToGrid/>
              </w:rPr>
              <w:t>电话：010-82399379</w:t>
            </w:r>
            <w:r>
              <w:rPr>
                <w:rFonts w:hint="eastAsia"/>
                <w:snapToGrid/>
              </w:rPr>
              <w:br w:type="textWrapping"/>
            </w:r>
            <w:r>
              <w:rPr>
                <w:rFonts w:hint="eastAsia"/>
                <w:snapToGrid/>
              </w:rPr>
              <w:t>传真：010-82399392</w:t>
            </w:r>
          </w:p>
        </w:tc>
        <w:tc>
          <w:tcPr>
            <w:tcW w:w="4162" w:type="dxa"/>
            <w:vAlign w:val="center"/>
          </w:tcPr>
          <w:p>
            <w:pPr>
              <w:pStyle w:val="49"/>
              <w:rPr>
                <w:snapToGrid/>
              </w:rPr>
            </w:pPr>
            <w:r>
              <w:rPr>
                <w:rFonts w:hint="eastAsia"/>
                <w:b/>
                <w:snapToGrid/>
              </w:rPr>
              <w:t>华东区</w:t>
            </w:r>
          </w:p>
          <w:p>
            <w:pPr>
              <w:pStyle w:val="49"/>
              <w:rPr>
                <w:snapToGrid/>
              </w:rPr>
            </w:pPr>
            <w:r>
              <w:rPr>
                <w:rFonts w:hint="eastAsia"/>
                <w:snapToGrid/>
              </w:rPr>
              <w:t>杭州市西湖区天目山路386号龙都大厦辅楼11层1122室</w:t>
            </w:r>
            <w:r>
              <w:rPr>
                <w:rFonts w:hint="eastAsia"/>
                <w:snapToGrid/>
              </w:rPr>
              <w:br w:type="textWrapping"/>
            </w:r>
            <w:r>
              <w:rPr>
                <w:rFonts w:hint="eastAsia"/>
                <w:snapToGrid/>
              </w:rPr>
              <w:t>电话：0571-86036881</w:t>
            </w:r>
            <w:r>
              <w:rPr>
                <w:rFonts w:hint="eastAsia"/>
                <w:snapToGrid/>
              </w:rPr>
              <w:br w:type="textWrapping"/>
            </w:r>
            <w:r>
              <w:rPr>
                <w:rFonts w:hint="eastAsia"/>
                <w:snapToGrid/>
              </w:rPr>
              <w:t>传真：0571-86036885</w:t>
            </w:r>
          </w:p>
        </w:tc>
      </w:tr>
      <w:tr>
        <w:tblPrEx>
          <w:tblBorders>
            <w:top w:val="outset" w:color="auto" w:sz="6" w:space="0"/>
            <w:left w:val="outset" w:color="auto" w:sz="6" w:space="0"/>
            <w:bottom w:val="inset" w:color="auto" w:sz="6" w:space="0"/>
            <w:right w:val="inset" w:color="auto" w:sz="6" w:space="0"/>
            <w:insideH w:val="single" w:color="auto" w:sz="6" w:space="0"/>
            <w:insideV w:val="single" w:color="auto" w:sz="6" w:space="0"/>
          </w:tblBorders>
          <w:tblLayout w:type="fixed"/>
          <w:tblCellMar>
            <w:top w:w="0" w:type="dxa"/>
            <w:left w:w="0" w:type="dxa"/>
            <w:bottom w:w="0" w:type="dxa"/>
            <w:right w:w="0" w:type="dxa"/>
          </w:tblCellMar>
        </w:tblPrEx>
        <w:trPr>
          <w:trHeight w:val="1500" w:hRule="atLeast"/>
          <w:tblCellSpacing w:w="7" w:type="dxa"/>
        </w:trPr>
        <w:tc>
          <w:tcPr>
            <w:tcW w:w="4161" w:type="dxa"/>
            <w:vAlign w:val="center"/>
          </w:tcPr>
          <w:p>
            <w:pPr>
              <w:pStyle w:val="49"/>
              <w:rPr>
                <w:snapToGrid/>
              </w:rPr>
            </w:pPr>
            <w:r>
              <w:rPr>
                <w:rFonts w:hint="eastAsia"/>
                <w:b/>
                <w:snapToGrid/>
              </w:rPr>
              <w:t>华南区</w:t>
            </w:r>
          </w:p>
          <w:p>
            <w:pPr>
              <w:pStyle w:val="49"/>
              <w:rPr>
                <w:snapToGrid/>
              </w:rPr>
            </w:pPr>
            <w:r>
              <w:rPr>
                <w:rFonts w:hint="eastAsia"/>
                <w:snapToGrid/>
              </w:rPr>
              <w:t>广州市天河路228号广晟大厦</w:t>
            </w:r>
            <w:r>
              <w:rPr>
                <w:rFonts w:hint="eastAsia"/>
                <w:snapToGrid/>
              </w:rPr>
              <w:br w:type="textWrapping"/>
            </w:r>
            <w:r>
              <w:rPr>
                <w:rFonts w:hint="eastAsia"/>
                <w:snapToGrid/>
              </w:rPr>
              <w:t>电话：020-85505421</w:t>
            </w:r>
            <w:r>
              <w:rPr>
                <w:rFonts w:hint="eastAsia"/>
                <w:snapToGrid/>
              </w:rPr>
              <w:br w:type="textWrapping"/>
            </w:r>
            <w:r>
              <w:rPr>
                <w:rFonts w:hint="eastAsia"/>
                <w:snapToGrid/>
              </w:rPr>
              <w:t>传真：020-85505423</w:t>
            </w:r>
          </w:p>
        </w:tc>
        <w:tc>
          <w:tcPr>
            <w:tcW w:w="4162" w:type="dxa"/>
            <w:vAlign w:val="center"/>
          </w:tcPr>
          <w:p>
            <w:pPr>
              <w:pStyle w:val="49"/>
              <w:rPr>
                <w:snapToGrid/>
              </w:rPr>
            </w:pPr>
            <w:r>
              <w:rPr>
                <w:rFonts w:hint="eastAsia"/>
                <w:b/>
                <w:snapToGrid/>
              </w:rPr>
              <w:t>华中区</w:t>
            </w:r>
          </w:p>
          <w:p>
            <w:pPr>
              <w:pStyle w:val="49"/>
              <w:rPr>
                <w:snapToGrid/>
              </w:rPr>
            </w:pPr>
            <w:r>
              <w:rPr>
                <w:rFonts w:hint="eastAsia"/>
                <w:snapToGrid/>
              </w:rPr>
              <w:t>武汉市武昌区武珞路330号联投新大地酒店7楼 </w:t>
            </w:r>
            <w:r>
              <w:rPr>
                <w:rFonts w:hint="eastAsia"/>
                <w:snapToGrid/>
              </w:rPr>
              <w:br w:type="textWrapping"/>
            </w:r>
            <w:r>
              <w:rPr>
                <w:rFonts w:hint="eastAsia"/>
                <w:snapToGrid/>
              </w:rPr>
              <w:t>电话：027-87810345</w:t>
            </w:r>
            <w:r>
              <w:rPr>
                <w:rFonts w:hint="eastAsia"/>
                <w:snapToGrid/>
              </w:rPr>
              <w:br w:type="textWrapping"/>
            </w:r>
            <w:r>
              <w:rPr>
                <w:rFonts w:hint="eastAsia"/>
                <w:snapToGrid/>
              </w:rPr>
              <w:t>传真：027-87710346</w:t>
            </w:r>
          </w:p>
        </w:tc>
      </w:tr>
      <w:tr>
        <w:tblPrEx>
          <w:tblBorders>
            <w:top w:val="outset" w:color="auto" w:sz="6" w:space="0"/>
            <w:left w:val="outset" w:color="auto" w:sz="6" w:space="0"/>
            <w:bottom w:val="inset" w:color="auto" w:sz="6" w:space="0"/>
            <w:right w:val="inset" w:color="auto" w:sz="6" w:space="0"/>
            <w:insideH w:val="single" w:color="auto" w:sz="6" w:space="0"/>
            <w:insideV w:val="single" w:color="auto" w:sz="6" w:space="0"/>
          </w:tblBorders>
          <w:tblLayout w:type="fixed"/>
          <w:tblCellMar>
            <w:top w:w="0" w:type="dxa"/>
            <w:left w:w="0" w:type="dxa"/>
            <w:bottom w:w="0" w:type="dxa"/>
            <w:right w:w="0" w:type="dxa"/>
          </w:tblCellMar>
        </w:tblPrEx>
        <w:trPr>
          <w:trHeight w:val="1500" w:hRule="atLeast"/>
          <w:tblCellSpacing w:w="7" w:type="dxa"/>
        </w:trPr>
        <w:tc>
          <w:tcPr>
            <w:tcW w:w="4161" w:type="dxa"/>
            <w:vAlign w:val="center"/>
          </w:tcPr>
          <w:p>
            <w:pPr>
              <w:pStyle w:val="49"/>
              <w:rPr>
                <w:snapToGrid/>
              </w:rPr>
            </w:pPr>
            <w:r>
              <w:rPr>
                <w:rFonts w:hint="eastAsia"/>
                <w:b/>
                <w:snapToGrid/>
              </w:rPr>
              <w:t>东北区</w:t>
            </w:r>
          </w:p>
          <w:p>
            <w:pPr>
              <w:pStyle w:val="49"/>
              <w:rPr>
                <w:snapToGrid/>
              </w:rPr>
            </w:pPr>
            <w:r>
              <w:rPr>
                <w:rFonts w:hint="eastAsia"/>
                <w:snapToGrid/>
              </w:rPr>
              <w:t>沈阳市沈河区北站路55号财富中心C座</w:t>
            </w:r>
            <w:r>
              <w:rPr>
                <w:rFonts w:hint="eastAsia"/>
                <w:snapToGrid/>
              </w:rPr>
              <w:br w:type="textWrapping"/>
            </w:r>
            <w:r>
              <w:rPr>
                <w:rFonts w:hint="eastAsia"/>
                <w:snapToGrid/>
              </w:rPr>
              <w:t>电话：024-31280108</w:t>
            </w:r>
            <w:r>
              <w:rPr>
                <w:rFonts w:hint="eastAsia"/>
                <w:snapToGrid/>
              </w:rPr>
              <w:br w:type="textWrapping"/>
            </w:r>
            <w:r>
              <w:rPr>
                <w:rFonts w:hint="eastAsia"/>
                <w:snapToGrid/>
              </w:rPr>
              <w:t>传真：024-31286566</w:t>
            </w:r>
          </w:p>
        </w:tc>
        <w:tc>
          <w:tcPr>
            <w:tcW w:w="4162" w:type="dxa"/>
            <w:vAlign w:val="center"/>
          </w:tcPr>
          <w:p>
            <w:pPr>
              <w:pStyle w:val="49"/>
              <w:rPr>
                <w:snapToGrid/>
              </w:rPr>
            </w:pPr>
            <w:r>
              <w:rPr>
                <w:rFonts w:hint="eastAsia"/>
                <w:b/>
                <w:snapToGrid/>
              </w:rPr>
              <w:t>西南区</w:t>
            </w:r>
          </w:p>
          <w:p>
            <w:pPr>
              <w:pStyle w:val="49"/>
              <w:rPr>
                <w:snapToGrid/>
              </w:rPr>
            </w:pPr>
            <w:r>
              <w:rPr>
                <w:rFonts w:hint="eastAsia"/>
                <w:snapToGrid/>
              </w:rPr>
              <w:t>成都市顺城大街308号冠城广场</w:t>
            </w:r>
            <w:r>
              <w:rPr>
                <w:rFonts w:hint="eastAsia"/>
                <w:snapToGrid/>
              </w:rPr>
              <w:br w:type="textWrapping"/>
            </w:r>
            <w:r>
              <w:rPr>
                <w:rFonts w:hint="eastAsia"/>
                <w:snapToGrid/>
              </w:rPr>
              <w:t>电话：028-86528330</w:t>
            </w:r>
            <w:r>
              <w:rPr>
                <w:rFonts w:hint="eastAsia"/>
                <w:snapToGrid/>
              </w:rPr>
              <w:br w:type="textWrapping"/>
            </w:r>
            <w:r>
              <w:rPr>
                <w:rFonts w:hint="eastAsia"/>
                <w:snapToGrid/>
              </w:rPr>
              <w:t>传真：028-86528330</w:t>
            </w:r>
          </w:p>
        </w:tc>
      </w:tr>
      <w:tr>
        <w:tblPrEx>
          <w:tblBorders>
            <w:top w:val="outset" w:color="auto" w:sz="6" w:space="0"/>
            <w:left w:val="outset" w:color="auto" w:sz="6" w:space="0"/>
            <w:bottom w:val="inset" w:color="auto" w:sz="6" w:space="0"/>
            <w:right w:val="inset" w:color="auto" w:sz="6" w:space="0"/>
            <w:insideH w:val="single" w:color="auto" w:sz="6" w:space="0"/>
            <w:insideV w:val="single" w:color="auto" w:sz="6" w:space="0"/>
          </w:tblBorders>
          <w:tblLayout w:type="fixed"/>
          <w:tblCellMar>
            <w:top w:w="0" w:type="dxa"/>
            <w:left w:w="0" w:type="dxa"/>
            <w:bottom w:w="0" w:type="dxa"/>
            <w:right w:w="0" w:type="dxa"/>
          </w:tblCellMar>
        </w:tblPrEx>
        <w:trPr>
          <w:trHeight w:val="1500" w:hRule="atLeast"/>
          <w:tblCellSpacing w:w="7" w:type="dxa"/>
        </w:trPr>
        <w:tc>
          <w:tcPr>
            <w:tcW w:w="4161" w:type="dxa"/>
            <w:vAlign w:val="center"/>
          </w:tcPr>
          <w:p>
            <w:pPr>
              <w:pStyle w:val="49"/>
              <w:rPr>
                <w:snapToGrid/>
              </w:rPr>
            </w:pPr>
            <w:r>
              <w:rPr>
                <w:rFonts w:hint="eastAsia"/>
                <w:b/>
                <w:snapToGrid/>
              </w:rPr>
              <w:t>西北区</w:t>
            </w:r>
          </w:p>
          <w:p>
            <w:pPr>
              <w:pStyle w:val="49"/>
              <w:rPr>
                <w:snapToGrid/>
              </w:rPr>
            </w:pPr>
            <w:r>
              <w:rPr>
                <w:rFonts w:hint="eastAsia"/>
                <w:snapToGrid/>
              </w:rPr>
              <w:t>西安市南二环西段5号西安捷瑞智能大厦</w:t>
            </w:r>
            <w:r>
              <w:rPr>
                <w:rFonts w:hint="eastAsia"/>
                <w:snapToGrid/>
              </w:rPr>
              <w:br w:type="textWrapping"/>
            </w:r>
            <w:r>
              <w:rPr>
                <w:rFonts w:hint="eastAsia"/>
                <w:snapToGrid/>
              </w:rPr>
              <w:t>电话：029-88378533</w:t>
            </w:r>
            <w:r>
              <w:rPr>
                <w:rFonts w:hint="eastAsia"/>
                <w:snapToGrid/>
              </w:rPr>
              <w:br w:type="textWrapping"/>
            </w:r>
            <w:r>
              <w:rPr>
                <w:rFonts w:hint="eastAsia"/>
                <w:snapToGrid/>
              </w:rPr>
              <w:t>传真：029-88378539</w:t>
            </w:r>
          </w:p>
        </w:tc>
        <w:tc>
          <w:tcPr>
            <w:tcW w:w="4162" w:type="dxa"/>
            <w:vAlign w:val="center"/>
          </w:tcPr>
          <w:p>
            <w:pPr>
              <w:pStyle w:val="49"/>
              <w:rPr>
                <w:snapToGrid/>
              </w:rPr>
            </w:pPr>
            <w:r>
              <w:rPr>
                <w:rFonts w:hint="eastAsia"/>
                <w:b/>
                <w:snapToGrid/>
              </w:rPr>
              <w:t>重庆</w:t>
            </w:r>
            <w:r>
              <w:rPr>
                <w:rFonts w:hint="eastAsia"/>
                <w:b/>
                <w:snapToGrid/>
              </w:rPr>
              <w:br w:type="textWrapping"/>
            </w:r>
            <w:r>
              <w:rPr>
                <w:rFonts w:hint="eastAsia"/>
                <w:snapToGrid/>
              </w:rPr>
              <w:t>重庆市渝中区长江二路龙湖时代天街3号805室 </w:t>
            </w:r>
            <w:r>
              <w:rPr>
                <w:rFonts w:hint="eastAsia"/>
                <w:snapToGrid/>
              </w:rPr>
              <w:br w:type="textWrapping"/>
            </w:r>
            <w:r>
              <w:rPr>
                <w:rFonts w:hint="eastAsia"/>
                <w:snapToGrid/>
              </w:rPr>
              <w:t>电话：023-88367806</w:t>
            </w:r>
            <w:r>
              <w:rPr>
                <w:rFonts w:hint="eastAsia"/>
                <w:snapToGrid/>
              </w:rPr>
              <w:br w:type="textWrapping"/>
            </w:r>
            <w:r>
              <w:rPr>
                <w:rFonts w:hint="eastAsia"/>
                <w:snapToGrid/>
              </w:rPr>
              <w:t>传真：023-88367806</w:t>
            </w:r>
          </w:p>
        </w:tc>
      </w:tr>
    </w:tbl>
    <w:p>
      <w:pPr>
        <w:pStyle w:val="54"/>
        <w:ind w:firstLine="443"/>
      </w:pPr>
    </w:p>
    <w:p/>
    <w:sectPr>
      <w:footerReference r:id="rId13" w:type="default"/>
      <w:type w:val="continuous"/>
      <w:pgSz w:w="11907" w:h="16839"/>
      <w:pgMar w:top="1440" w:right="1800" w:bottom="1440" w:left="1800" w:header="851" w:footer="992" w:gutter="0"/>
      <w:cols w:space="420" w:num="1"/>
      <w:docGrid w:type="linesAndChars" w:linePitch="326" w:charSpace="-383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43" w:usb2="00000009" w:usb3="00000000" w:csb0="400001FF" w:csb1="FFFF0000"/>
  </w:font>
  <w:font w:name="仿宋_GB2312">
    <w:altName w:val="仿宋"/>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00004FF" w:usb2="00000000" w:usb3="00000000" w:csb0="2000019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drawing>
        <wp:inline distT="0" distB="0" distL="0" distR="0">
          <wp:extent cx="2333625" cy="323850"/>
          <wp:effectExtent l="19050" t="0" r="9525" b="0"/>
          <wp:docPr id="43" name="图片 2" descr="F:\孙倩\标志LOGO\同方泰德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descr="F:\孙倩\标志LOGO\同方泰德副本.jpg"/>
                  <pic:cNvPicPr>
                    <a:picLocks noChangeAspect="1" noChangeArrowheads="1"/>
                  </pic:cNvPicPr>
                </pic:nvPicPr>
                <pic:blipFill>
                  <a:blip r:embed="rId1"/>
                  <a:srcRect/>
                  <a:stretch>
                    <a:fillRect/>
                  </a:stretch>
                </pic:blipFill>
                <pic:spPr>
                  <a:xfrm>
                    <a:off x="0" y="0"/>
                    <a:ext cx="2333625" cy="323850"/>
                  </a:xfrm>
                  <a:prstGeom prst="rect">
                    <a:avLst/>
                  </a:prstGeom>
                  <a:noFill/>
                  <a:ln w="9525">
                    <a:noFill/>
                    <a:miter lim="800000"/>
                    <a:headEnd/>
                    <a:tailEnd/>
                  </a:ln>
                </pic:spPr>
              </pic:pic>
            </a:graphicData>
          </a:graphic>
        </wp:inline>
      </w:drawing>
    </w:r>
    <w:r>
      <w:rPr>
        <w:rFonts w:hint="eastAsia"/>
      </w:rPr>
      <w:t xml:space="preserve">         </w:t>
    </w:r>
    <w:r>
      <w:fldChar w:fldCharType="begin"/>
    </w:r>
    <w:r>
      <w:instrText xml:space="preserve"> PAGE   \* MERGEFORMAT </w:instrText>
    </w:r>
    <w:r>
      <w:fldChar w:fldCharType="separate"/>
    </w:r>
    <w:r>
      <w:rPr>
        <w:lang w:val="zh-CN"/>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drawing>
        <wp:inline distT="0" distB="0" distL="0" distR="0">
          <wp:extent cx="2333625" cy="323850"/>
          <wp:effectExtent l="19050" t="0" r="9525" b="0"/>
          <wp:docPr id="31" name="图片 2" descr="F:\孙倩\标志LOGO\同方泰德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descr="F:\孙倩\标志LOGO\同方泰德副本.jpg"/>
                  <pic:cNvPicPr>
                    <a:picLocks noChangeAspect="1" noChangeArrowheads="1"/>
                  </pic:cNvPicPr>
                </pic:nvPicPr>
                <pic:blipFill>
                  <a:blip r:embed="rId1"/>
                  <a:srcRect/>
                  <a:stretch>
                    <a:fillRect/>
                  </a:stretch>
                </pic:blipFill>
                <pic:spPr>
                  <a:xfrm>
                    <a:off x="0" y="0"/>
                    <a:ext cx="2333625" cy="323850"/>
                  </a:xfrm>
                  <a:prstGeom prst="rect">
                    <a:avLst/>
                  </a:prstGeom>
                  <a:noFill/>
                  <a:ln w="9525">
                    <a:noFill/>
                    <a:miter lim="800000"/>
                    <a:headEnd/>
                    <a:tailEnd/>
                  </a:ln>
                </pic:spPr>
              </pic:pic>
            </a:graphicData>
          </a:graphic>
        </wp:inline>
      </w:drawing>
    </w:r>
    <w:r>
      <w:rPr>
        <w:rFonts w:hint="eastAsia"/>
      </w:rPr>
      <w:t xml:space="preserve">                                           </w:t>
    </w:r>
    <w:r>
      <w:fldChar w:fldCharType="begin"/>
    </w:r>
    <w:r>
      <w:instrText xml:space="preserve"> PAGE   \* MERGEFORMAT </w:instrText>
    </w:r>
    <w:r>
      <w:fldChar w:fldCharType="separate"/>
    </w:r>
    <w:r>
      <w:rPr>
        <w:lang w:val="zh-CN"/>
      </w:rPr>
      <w:t>11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drawing>
        <wp:inline distT="0" distB="0" distL="0" distR="0">
          <wp:extent cx="2333625" cy="323850"/>
          <wp:effectExtent l="19050" t="0" r="9525" b="0"/>
          <wp:docPr id="34" name="图片 2" descr="F:\孙倩\标志LOGO\同方泰德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F:\孙倩\标志LOGO\同方泰德副本.jpg"/>
                  <pic:cNvPicPr>
                    <a:picLocks noChangeAspect="1" noChangeArrowheads="1"/>
                  </pic:cNvPicPr>
                </pic:nvPicPr>
                <pic:blipFill>
                  <a:blip r:embed="rId1"/>
                  <a:srcRect/>
                  <a:stretch>
                    <a:fillRect/>
                  </a:stretch>
                </pic:blipFill>
                <pic:spPr>
                  <a:xfrm>
                    <a:off x="0" y="0"/>
                    <a:ext cx="2333625" cy="323850"/>
                  </a:xfrm>
                  <a:prstGeom prst="rect">
                    <a:avLst/>
                  </a:prstGeom>
                  <a:noFill/>
                  <a:ln w="9525">
                    <a:noFill/>
                    <a:miter lim="800000"/>
                    <a:headEnd/>
                    <a:tailEnd/>
                  </a:ln>
                </pic:spPr>
              </pic:pic>
            </a:graphicData>
          </a:graphic>
        </wp:inline>
      </w:drawing>
    </w:r>
    <w:r>
      <w:rPr>
        <w:rFonts w:hint="eastAsia"/>
      </w:rPr>
      <w:t xml:space="preserve">           </w:t>
    </w:r>
    <w:r>
      <w:fldChar w:fldCharType="begin"/>
    </w:r>
    <w:r>
      <w:instrText xml:space="preserve"> PAGE   \* MERGEFORMAT </w:instrText>
    </w:r>
    <w:r>
      <w:fldChar w:fldCharType="separate"/>
    </w:r>
    <w:r>
      <w:rPr>
        <w:lang w:val="zh-CN"/>
      </w:rPr>
      <w:t>16</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drawing>
        <wp:inline distT="0" distB="0" distL="0" distR="0">
          <wp:extent cx="2333625" cy="323850"/>
          <wp:effectExtent l="19050" t="0" r="9525" b="0"/>
          <wp:docPr id="53" name="图片 2" descr="F:\孙倩\标志LOGO\同方泰德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F:\孙倩\标志LOGO\同方泰德副本.jpg"/>
                  <pic:cNvPicPr>
                    <a:picLocks noChangeAspect="1" noChangeArrowheads="1"/>
                  </pic:cNvPicPr>
                </pic:nvPicPr>
                <pic:blipFill>
                  <a:blip r:embed="rId1"/>
                  <a:srcRect/>
                  <a:stretch>
                    <a:fillRect/>
                  </a:stretch>
                </pic:blipFill>
                <pic:spPr>
                  <a:xfrm>
                    <a:off x="0" y="0"/>
                    <a:ext cx="2333625" cy="323850"/>
                  </a:xfrm>
                  <a:prstGeom prst="rect">
                    <a:avLst/>
                  </a:prstGeom>
                  <a:noFill/>
                  <a:ln w="9525">
                    <a:noFill/>
                    <a:miter lim="800000"/>
                    <a:headEnd/>
                    <a:tailEnd/>
                  </a:ln>
                </pic:spPr>
              </pic:pic>
            </a:graphicData>
          </a:graphic>
        </wp:inline>
      </w:drawing>
    </w:r>
    <w:r>
      <w:rPr>
        <w:rFonts w:hint="eastAsia"/>
      </w:rPr>
      <w:t xml:space="preserve">                                    </w:t>
    </w:r>
    <w:r>
      <w:fldChar w:fldCharType="begin"/>
    </w:r>
    <w:r>
      <w:instrText xml:space="preserve"> PAGE   \* MERGEFORMAT </w:instrText>
    </w:r>
    <w:r>
      <w:fldChar w:fldCharType="separate"/>
    </w:r>
    <w:r>
      <w:rPr>
        <w:lang w:val="zh-CN"/>
      </w:rPr>
      <w:t>17</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drawing>
        <wp:inline distT="0" distB="0" distL="0" distR="0">
          <wp:extent cx="2333625" cy="323850"/>
          <wp:effectExtent l="19050" t="0" r="9525" b="0"/>
          <wp:docPr id="54" name="图片 2" descr="F:\孙倩\标志LOGO\同方泰德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F:\孙倩\标志LOGO\同方泰德副本.jpg"/>
                  <pic:cNvPicPr>
                    <a:picLocks noChangeAspect="1" noChangeArrowheads="1"/>
                  </pic:cNvPicPr>
                </pic:nvPicPr>
                <pic:blipFill>
                  <a:blip r:embed="rId1"/>
                  <a:srcRect/>
                  <a:stretch>
                    <a:fillRect/>
                  </a:stretch>
                </pic:blipFill>
                <pic:spPr>
                  <a:xfrm>
                    <a:off x="0" y="0"/>
                    <a:ext cx="2333625" cy="323850"/>
                  </a:xfrm>
                  <a:prstGeom prst="rect">
                    <a:avLst/>
                  </a:prstGeom>
                  <a:noFill/>
                  <a:ln w="9525">
                    <a:noFill/>
                    <a:miter lim="800000"/>
                    <a:headEnd/>
                    <a:tailEnd/>
                  </a:ln>
                </pic:spPr>
              </pic:pic>
            </a:graphicData>
          </a:graphic>
        </wp:inline>
      </w:drawing>
    </w:r>
    <w:r>
      <w:rPr>
        <w:rFonts w:hint="eastAsia"/>
      </w:rPr>
      <w:t xml:space="preserve">      </w:t>
    </w:r>
    <w:r>
      <w:fldChar w:fldCharType="begin"/>
    </w:r>
    <w:r>
      <w:instrText xml:space="preserve"> PAGE   \* MERGEFORMAT </w:instrText>
    </w:r>
    <w:r>
      <w:fldChar w:fldCharType="separate"/>
    </w:r>
    <w:r>
      <w:rPr>
        <w:lang w:val="zh-CN"/>
      </w:rPr>
      <w:t>165</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drawing>
        <wp:inline distT="0" distB="0" distL="0" distR="0">
          <wp:extent cx="2333625" cy="323850"/>
          <wp:effectExtent l="19050" t="0" r="9525" b="0"/>
          <wp:docPr id="35" name="图片 2" descr="F:\孙倩\标志LOGO\同方泰德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F:\孙倩\标志LOGO\同方泰德副本.jpg"/>
                  <pic:cNvPicPr>
                    <a:picLocks noChangeAspect="1" noChangeArrowheads="1"/>
                  </pic:cNvPicPr>
                </pic:nvPicPr>
                <pic:blipFill>
                  <a:blip r:embed="rId1"/>
                  <a:srcRect/>
                  <a:stretch>
                    <a:fillRect/>
                  </a:stretch>
                </pic:blipFill>
                <pic:spPr>
                  <a:xfrm>
                    <a:off x="0" y="0"/>
                    <a:ext cx="2333625" cy="323850"/>
                  </a:xfrm>
                  <a:prstGeom prst="rect">
                    <a:avLst/>
                  </a:prstGeom>
                  <a:noFill/>
                  <a:ln w="9525">
                    <a:noFill/>
                    <a:miter lim="800000"/>
                    <a:headEnd/>
                    <a:tailEnd/>
                  </a:ln>
                </pic:spPr>
              </pic:pic>
            </a:graphicData>
          </a:graphic>
        </wp:inline>
      </w:drawing>
    </w:r>
    <w:r>
      <w:rPr>
        <w:rFonts w:hint="eastAsia"/>
      </w:rPr>
      <w:t xml:space="preserve">                                    </w:t>
    </w:r>
    <w:r>
      <w:fldChar w:fldCharType="begin"/>
    </w:r>
    <w:r>
      <w:instrText xml:space="preserve"> PAGE   \* MERGEFORMAT </w:instrText>
    </w:r>
    <w:r>
      <w:fldChar w:fldCharType="separate"/>
    </w:r>
    <w:r>
      <w:rPr>
        <w:lang w:val="zh-CN"/>
      </w:rPr>
      <w:t>168</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Pr>
    <w:r>
      <w:drawing>
        <wp:inline distT="0" distB="0" distL="0" distR="0">
          <wp:extent cx="2333625" cy="323850"/>
          <wp:effectExtent l="19050" t="0" r="9525" b="0"/>
          <wp:docPr id="36" name="图片 2" descr="F:\孙倩\标志LOGO\同方泰德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F:\孙倩\标志LOGO\同方泰德副本.jpg"/>
                  <pic:cNvPicPr>
                    <a:picLocks noChangeAspect="1" noChangeArrowheads="1"/>
                  </pic:cNvPicPr>
                </pic:nvPicPr>
                <pic:blipFill>
                  <a:blip r:embed="rId1"/>
                  <a:srcRect/>
                  <a:stretch>
                    <a:fillRect/>
                  </a:stretch>
                </pic:blipFill>
                <pic:spPr>
                  <a:xfrm>
                    <a:off x="0" y="0"/>
                    <a:ext cx="2333625" cy="323850"/>
                  </a:xfrm>
                  <a:prstGeom prst="rect">
                    <a:avLst/>
                  </a:prstGeom>
                  <a:noFill/>
                  <a:ln w="9525">
                    <a:noFill/>
                    <a:miter lim="800000"/>
                    <a:headEnd/>
                    <a:tailEnd/>
                  </a:ln>
                </pic:spPr>
              </pic:pic>
            </a:graphicData>
          </a:graphic>
        </wp:inline>
      </w:drawing>
    </w:r>
    <w:r>
      <w:rPr>
        <w:rFonts w:hint="eastAsia"/>
      </w:rPr>
      <w:t xml:space="preserve">         </w:t>
    </w:r>
    <w:r>
      <w:fldChar w:fldCharType="begin"/>
    </w:r>
    <w:r>
      <w:instrText xml:space="preserve"> PAGE   \* MERGEFORMAT </w:instrText>
    </w:r>
    <w:r>
      <w:fldChar w:fldCharType="separate"/>
    </w:r>
    <w:r>
      <w:rPr>
        <w:lang w:val="zh-CN"/>
      </w:rPr>
      <w:t>170</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left="240" w:right="240"/>
    </w:pPr>
    <w:r>
      <w:rPr>
        <w:rFonts w:hint="eastAsia"/>
      </w:rPr>
      <w:t>慧云系统平台建设项目投标文件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p>
    <w:pPr>
      <w:ind w:left="240" w:right="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left="240" w:right="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A740C1"/>
    <w:multiLevelType w:val="multilevel"/>
    <w:tmpl w:val="1AA740C1"/>
    <w:lvl w:ilvl="0" w:tentative="0">
      <w:start w:val="1"/>
      <w:numFmt w:val="chineseCountingThousand"/>
      <w:pStyle w:val="30"/>
      <w:lvlText w:val="第%1部分."/>
      <w:lvlJc w:val="left"/>
      <w:pPr>
        <w:tabs>
          <w:tab w:val="left" w:pos="5382"/>
        </w:tabs>
        <w:ind w:left="5382" w:hanging="420"/>
      </w:pPr>
      <w:rPr>
        <w:rFonts w:hint="eastAsia"/>
        <w:b/>
        <w:i w:val="0"/>
        <w:u w:val="none"/>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2A472E41"/>
    <w:multiLevelType w:val="multilevel"/>
    <w:tmpl w:val="2A472E41"/>
    <w:lvl w:ilvl="0" w:tentative="0">
      <w:start w:val="1"/>
      <w:numFmt w:val="bullet"/>
      <w:pStyle w:val="52"/>
      <w:lvlText w:val=""/>
      <w:lvlJc w:val="left"/>
      <w:pPr>
        <w:tabs>
          <w:tab w:val="left" w:pos="3631"/>
        </w:tabs>
        <w:ind w:left="3879" w:hanging="653"/>
      </w:pPr>
      <w:rPr>
        <w:rFonts w:hint="default" w:ascii="Wingdings" w:hAnsi="Wingdings"/>
      </w:rPr>
    </w:lvl>
    <w:lvl w:ilvl="1" w:tentative="0">
      <w:start w:val="1"/>
      <w:numFmt w:val="bullet"/>
      <w:lvlText w:val=""/>
      <w:lvlJc w:val="left"/>
      <w:pPr>
        <w:tabs>
          <w:tab w:val="left" w:pos="2600"/>
        </w:tabs>
        <w:ind w:left="2600" w:hanging="420"/>
      </w:pPr>
      <w:rPr>
        <w:rFonts w:hint="default" w:ascii="Wingdings" w:hAnsi="Wingdings"/>
      </w:rPr>
    </w:lvl>
    <w:lvl w:ilvl="2" w:tentative="0">
      <w:start w:val="1"/>
      <w:numFmt w:val="bullet"/>
      <w:lvlText w:val=""/>
      <w:lvlJc w:val="left"/>
      <w:pPr>
        <w:tabs>
          <w:tab w:val="left" w:pos="3020"/>
        </w:tabs>
        <w:ind w:left="3020" w:hanging="420"/>
      </w:pPr>
      <w:rPr>
        <w:rFonts w:hint="default" w:ascii="Wingdings" w:hAnsi="Wingdings"/>
      </w:rPr>
    </w:lvl>
    <w:lvl w:ilvl="3" w:tentative="0">
      <w:start w:val="1"/>
      <w:numFmt w:val="bullet"/>
      <w:lvlText w:val=""/>
      <w:lvlJc w:val="left"/>
      <w:pPr>
        <w:tabs>
          <w:tab w:val="left" w:pos="3440"/>
        </w:tabs>
        <w:ind w:left="3440" w:hanging="420"/>
      </w:pPr>
      <w:rPr>
        <w:rFonts w:hint="default" w:ascii="Wingdings" w:hAnsi="Wingdings"/>
      </w:rPr>
    </w:lvl>
    <w:lvl w:ilvl="4" w:tentative="0">
      <w:start w:val="1"/>
      <w:numFmt w:val="bullet"/>
      <w:lvlText w:val=""/>
      <w:lvlJc w:val="left"/>
      <w:pPr>
        <w:tabs>
          <w:tab w:val="left" w:pos="3860"/>
        </w:tabs>
        <w:ind w:left="3860" w:hanging="420"/>
      </w:pPr>
      <w:rPr>
        <w:rFonts w:hint="default" w:ascii="Wingdings" w:hAnsi="Wingdings"/>
      </w:rPr>
    </w:lvl>
    <w:lvl w:ilvl="5" w:tentative="0">
      <w:start w:val="1"/>
      <w:numFmt w:val="bullet"/>
      <w:lvlText w:val=""/>
      <w:lvlJc w:val="left"/>
      <w:pPr>
        <w:tabs>
          <w:tab w:val="left" w:pos="4280"/>
        </w:tabs>
        <w:ind w:left="4280" w:hanging="420"/>
      </w:pPr>
      <w:rPr>
        <w:rFonts w:hint="default" w:ascii="Wingdings" w:hAnsi="Wingdings"/>
      </w:rPr>
    </w:lvl>
    <w:lvl w:ilvl="6" w:tentative="0">
      <w:start w:val="1"/>
      <w:numFmt w:val="bullet"/>
      <w:lvlText w:val=""/>
      <w:lvlJc w:val="left"/>
      <w:pPr>
        <w:tabs>
          <w:tab w:val="left" w:pos="4700"/>
        </w:tabs>
        <w:ind w:left="4700" w:hanging="420"/>
      </w:pPr>
      <w:rPr>
        <w:rFonts w:hint="default" w:ascii="Wingdings" w:hAnsi="Wingdings"/>
      </w:rPr>
    </w:lvl>
    <w:lvl w:ilvl="7" w:tentative="0">
      <w:start w:val="1"/>
      <w:numFmt w:val="bullet"/>
      <w:lvlText w:val=""/>
      <w:lvlJc w:val="left"/>
      <w:pPr>
        <w:tabs>
          <w:tab w:val="left" w:pos="5120"/>
        </w:tabs>
        <w:ind w:left="5120" w:hanging="420"/>
      </w:pPr>
      <w:rPr>
        <w:rFonts w:hint="default" w:ascii="Wingdings" w:hAnsi="Wingdings"/>
      </w:rPr>
    </w:lvl>
    <w:lvl w:ilvl="8" w:tentative="0">
      <w:start w:val="1"/>
      <w:numFmt w:val="bullet"/>
      <w:lvlText w:val=""/>
      <w:lvlJc w:val="left"/>
      <w:pPr>
        <w:tabs>
          <w:tab w:val="left" w:pos="5540"/>
        </w:tabs>
        <w:ind w:left="5540" w:hanging="420"/>
      </w:pPr>
      <w:rPr>
        <w:rFonts w:hint="default" w:ascii="Wingdings" w:hAnsi="Wingdings"/>
      </w:rPr>
    </w:lvl>
  </w:abstractNum>
  <w:abstractNum w:abstractNumId="2">
    <w:nsid w:val="307C3312"/>
    <w:multiLevelType w:val="multilevel"/>
    <w:tmpl w:val="307C3312"/>
    <w:lvl w:ilvl="0" w:tentative="0">
      <w:start w:val="1"/>
      <w:numFmt w:val="chineseCountingThousand"/>
      <w:pStyle w:val="6"/>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3B66BAD"/>
    <w:multiLevelType w:val="multilevel"/>
    <w:tmpl w:val="73B66BAD"/>
    <w:lvl w:ilvl="0" w:tentative="0">
      <w:start w:val="1"/>
      <w:numFmt w:val="decimal"/>
      <w:pStyle w:val="2"/>
      <w:lvlText w:val="%1"/>
      <w:lvlJc w:val="left"/>
      <w:pPr>
        <w:tabs>
          <w:tab w:val="left" w:pos="432"/>
        </w:tabs>
        <w:ind w:left="432" w:hanging="432"/>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1" w:tentative="0">
      <w:start w:val="1"/>
      <w:numFmt w:val="decimal"/>
      <w:pStyle w:val="3"/>
      <w:lvlText w:val="%1.%2"/>
      <w:lvlJc w:val="left"/>
      <w:pPr>
        <w:tabs>
          <w:tab w:val="left" w:pos="996"/>
        </w:tabs>
        <w:ind w:left="996" w:hanging="576"/>
      </w:pPr>
      <w:rPr>
        <w:rFonts w:hint="eastAsia"/>
      </w:rPr>
    </w:lvl>
    <w:lvl w:ilvl="2" w:tentative="0">
      <w:start w:val="1"/>
      <w:numFmt w:val="decimal"/>
      <w:pStyle w:val="4"/>
      <w:lvlText w:val="%1.%2.%3"/>
      <w:lvlJc w:val="left"/>
      <w:pPr>
        <w:tabs>
          <w:tab w:val="left" w:pos="1140"/>
        </w:tabs>
        <w:ind w:left="1140" w:hanging="720"/>
      </w:pPr>
      <w:rPr>
        <w:rFonts w:hint="eastAsia"/>
      </w:rPr>
    </w:lvl>
    <w:lvl w:ilvl="3" w:tentative="0">
      <w:start w:val="1"/>
      <w:numFmt w:val="decimal"/>
      <w:pStyle w:val="5"/>
      <w:lvlText w:val="%1.%2.%3.%4"/>
      <w:lvlJc w:val="left"/>
      <w:pPr>
        <w:tabs>
          <w:tab w:val="left" w:pos="1284"/>
        </w:tabs>
        <w:ind w:left="1284" w:hanging="864"/>
      </w:pPr>
      <w:rPr>
        <w:rFonts w:hint="eastAsia"/>
      </w:rPr>
    </w:lvl>
    <w:lvl w:ilvl="4" w:tentative="0">
      <w:start w:val="1"/>
      <w:numFmt w:val="decimal"/>
      <w:lvlText w:val="%1.%2.%3.%4.%5"/>
      <w:lvlJc w:val="left"/>
      <w:pPr>
        <w:tabs>
          <w:tab w:val="left" w:pos="1428"/>
        </w:tabs>
        <w:ind w:left="1428" w:hanging="1008"/>
      </w:pPr>
      <w:rPr>
        <w:rFonts w:hint="eastAsia"/>
      </w:rPr>
    </w:lvl>
    <w:lvl w:ilvl="5" w:tentative="0">
      <w:start w:val="1"/>
      <w:numFmt w:val="decimal"/>
      <w:pStyle w:val="7"/>
      <w:lvlText w:val="%1.%2.%3.%4.%5.%6"/>
      <w:lvlJc w:val="left"/>
      <w:pPr>
        <w:tabs>
          <w:tab w:val="left" w:pos="1572"/>
        </w:tabs>
        <w:ind w:left="1572" w:hanging="1152"/>
      </w:pPr>
      <w:rPr>
        <w:rFonts w:hint="eastAsia"/>
      </w:rPr>
    </w:lvl>
    <w:lvl w:ilvl="6" w:tentative="0">
      <w:start w:val="1"/>
      <w:numFmt w:val="decimal"/>
      <w:pStyle w:val="8"/>
      <w:lvlText w:val="%1.%2.%3.%4.%5.%6.%7"/>
      <w:lvlJc w:val="left"/>
      <w:pPr>
        <w:tabs>
          <w:tab w:val="left" w:pos="1716"/>
        </w:tabs>
        <w:ind w:left="1716" w:hanging="1296"/>
      </w:pPr>
      <w:rPr>
        <w:rFonts w:hint="eastAsia"/>
      </w:rPr>
    </w:lvl>
    <w:lvl w:ilvl="7" w:tentative="0">
      <w:start w:val="1"/>
      <w:numFmt w:val="decimal"/>
      <w:pStyle w:val="9"/>
      <w:lvlText w:val="%1.%2.%3.%4.%5.%6.%7.%8"/>
      <w:lvlJc w:val="left"/>
      <w:pPr>
        <w:tabs>
          <w:tab w:val="left" w:pos="1860"/>
        </w:tabs>
        <w:ind w:left="1860" w:hanging="1440"/>
      </w:pPr>
      <w:rPr>
        <w:rFonts w:hint="eastAsia"/>
      </w:rPr>
    </w:lvl>
    <w:lvl w:ilvl="8" w:tentative="0">
      <w:start w:val="1"/>
      <w:numFmt w:val="decimal"/>
      <w:pStyle w:val="10"/>
      <w:lvlText w:val="%1.%2.%3.%4.%5.%6.%7.%8.%9"/>
      <w:lvlJc w:val="left"/>
      <w:pPr>
        <w:tabs>
          <w:tab w:val="left" w:pos="2004"/>
        </w:tabs>
        <w:ind w:left="2004" w:hanging="1584"/>
      </w:pPr>
      <w:rPr>
        <w:rFonts w:hint="eastAsia"/>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1"/>
  <w:bordersDoNotSurroundFooter w:val="1"/>
  <w:documentProtection w:enforcement="0"/>
  <w:defaultTabStop w:val="420"/>
  <w:drawingGridHorizontalSpacing w:val="221"/>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E73BCE"/>
    <w:rsid w:val="00004379"/>
    <w:rsid w:val="0000727C"/>
    <w:rsid w:val="00011276"/>
    <w:rsid w:val="000123B4"/>
    <w:rsid w:val="00012C31"/>
    <w:rsid w:val="000158F4"/>
    <w:rsid w:val="00017340"/>
    <w:rsid w:val="00017EC4"/>
    <w:rsid w:val="00020911"/>
    <w:rsid w:val="00022285"/>
    <w:rsid w:val="00023CB6"/>
    <w:rsid w:val="00024B25"/>
    <w:rsid w:val="00024CAE"/>
    <w:rsid w:val="000265ED"/>
    <w:rsid w:val="000266B9"/>
    <w:rsid w:val="0002705D"/>
    <w:rsid w:val="000304D7"/>
    <w:rsid w:val="00030F85"/>
    <w:rsid w:val="00033458"/>
    <w:rsid w:val="00037E57"/>
    <w:rsid w:val="000476BA"/>
    <w:rsid w:val="00051007"/>
    <w:rsid w:val="00052ED9"/>
    <w:rsid w:val="000542A7"/>
    <w:rsid w:val="00057E91"/>
    <w:rsid w:val="00067B7C"/>
    <w:rsid w:val="000713C6"/>
    <w:rsid w:val="00073109"/>
    <w:rsid w:val="0007326D"/>
    <w:rsid w:val="000827B6"/>
    <w:rsid w:val="00083542"/>
    <w:rsid w:val="000835ED"/>
    <w:rsid w:val="00084E0B"/>
    <w:rsid w:val="0008672C"/>
    <w:rsid w:val="00086826"/>
    <w:rsid w:val="000928A8"/>
    <w:rsid w:val="00097375"/>
    <w:rsid w:val="000A018F"/>
    <w:rsid w:val="000A2A6A"/>
    <w:rsid w:val="000B065A"/>
    <w:rsid w:val="000B2D59"/>
    <w:rsid w:val="000B3215"/>
    <w:rsid w:val="000B5D95"/>
    <w:rsid w:val="000C0351"/>
    <w:rsid w:val="000D4BE5"/>
    <w:rsid w:val="000D59E8"/>
    <w:rsid w:val="000E0113"/>
    <w:rsid w:val="000E0EFD"/>
    <w:rsid w:val="000E3266"/>
    <w:rsid w:val="000E5A2E"/>
    <w:rsid w:val="000F311C"/>
    <w:rsid w:val="000F3710"/>
    <w:rsid w:val="000F5DDE"/>
    <w:rsid w:val="000F70F0"/>
    <w:rsid w:val="00100BAF"/>
    <w:rsid w:val="00101B75"/>
    <w:rsid w:val="00105B22"/>
    <w:rsid w:val="0010655E"/>
    <w:rsid w:val="001110AE"/>
    <w:rsid w:val="0012309D"/>
    <w:rsid w:val="001263A1"/>
    <w:rsid w:val="00126402"/>
    <w:rsid w:val="00126A05"/>
    <w:rsid w:val="00131713"/>
    <w:rsid w:val="00133793"/>
    <w:rsid w:val="00143F32"/>
    <w:rsid w:val="00152BCB"/>
    <w:rsid w:val="00154361"/>
    <w:rsid w:val="0015581A"/>
    <w:rsid w:val="0015667B"/>
    <w:rsid w:val="00162754"/>
    <w:rsid w:val="00163DEC"/>
    <w:rsid w:val="001759F8"/>
    <w:rsid w:val="00176ECF"/>
    <w:rsid w:val="00177DC4"/>
    <w:rsid w:val="00180162"/>
    <w:rsid w:val="001817D1"/>
    <w:rsid w:val="0018261D"/>
    <w:rsid w:val="00184E8E"/>
    <w:rsid w:val="00186908"/>
    <w:rsid w:val="00195DEC"/>
    <w:rsid w:val="001A0B94"/>
    <w:rsid w:val="001A0BE6"/>
    <w:rsid w:val="001A2171"/>
    <w:rsid w:val="001A3308"/>
    <w:rsid w:val="001A39C4"/>
    <w:rsid w:val="001A50DF"/>
    <w:rsid w:val="001A56D5"/>
    <w:rsid w:val="001B0851"/>
    <w:rsid w:val="001B30DD"/>
    <w:rsid w:val="001C2470"/>
    <w:rsid w:val="001C2809"/>
    <w:rsid w:val="001D6776"/>
    <w:rsid w:val="001E7FFC"/>
    <w:rsid w:val="001F1DE4"/>
    <w:rsid w:val="001F448D"/>
    <w:rsid w:val="00200E74"/>
    <w:rsid w:val="00202F78"/>
    <w:rsid w:val="0020650E"/>
    <w:rsid w:val="00206CC6"/>
    <w:rsid w:val="002135C6"/>
    <w:rsid w:val="0021629F"/>
    <w:rsid w:val="002220BC"/>
    <w:rsid w:val="0022576F"/>
    <w:rsid w:val="00226473"/>
    <w:rsid w:val="00245763"/>
    <w:rsid w:val="002461C2"/>
    <w:rsid w:val="00246908"/>
    <w:rsid w:val="00251C23"/>
    <w:rsid w:val="00256354"/>
    <w:rsid w:val="0025759C"/>
    <w:rsid w:val="002611C5"/>
    <w:rsid w:val="00262CC2"/>
    <w:rsid w:val="0027233B"/>
    <w:rsid w:val="002955BD"/>
    <w:rsid w:val="00295E01"/>
    <w:rsid w:val="00296855"/>
    <w:rsid w:val="002A20BA"/>
    <w:rsid w:val="002A4248"/>
    <w:rsid w:val="002A48E5"/>
    <w:rsid w:val="002A563A"/>
    <w:rsid w:val="002C0556"/>
    <w:rsid w:val="002C2479"/>
    <w:rsid w:val="002C3EDE"/>
    <w:rsid w:val="002C77FC"/>
    <w:rsid w:val="002D31A3"/>
    <w:rsid w:val="002E32FB"/>
    <w:rsid w:val="002E47DF"/>
    <w:rsid w:val="002E555B"/>
    <w:rsid w:val="002E572F"/>
    <w:rsid w:val="002E6C0B"/>
    <w:rsid w:val="002F0ACF"/>
    <w:rsid w:val="002F65E1"/>
    <w:rsid w:val="002F67B9"/>
    <w:rsid w:val="0030068C"/>
    <w:rsid w:val="00300A30"/>
    <w:rsid w:val="00305C86"/>
    <w:rsid w:val="0030677E"/>
    <w:rsid w:val="00315F5E"/>
    <w:rsid w:val="003170B7"/>
    <w:rsid w:val="00327464"/>
    <w:rsid w:val="00337AAF"/>
    <w:rsid w:val="0034134B"/>
    <w:rsid w:val="00341F75"/>
    <w:rsid w:val="00345854"/>
    <w:rsid w:val="0034724D"/>
    <w:rsid w:val="00347D6D"/>
    <w:rsid w:val="00355AC4"/>
    <w:rsid w:val="00360415"/>
    <w:rsid w:val="00360EF6"/>
    <w:rsid w:val="00362A4C"/>
    <w:rsid w:val="00362BE7"/>
    <w:rsid w:val="00372A5F"/>
    <w:rsid w:val="003736D4"/>
    <w:rsid w:val="00375CB9"/>
    <w:rsid w:val="00376E15"/>
    <w:rsid w:val="0038178D"/>
    <w:rsid w:val="00384D48"/>
    <w:rsid w:val="00392CCD"/>
    <w:rsid w:val="003959F7"/>
    <w:rsid w:val="003971E5"/>
    <w:rsid w:val="003A25AD"/>
    <w:rsid w:val="003B02DB"/>
    <w:rsid w:val="003B0359"/>
    <w:rsid w:val="003B1338"/>
    <w:rsid w:val="003B3203"/>
    <w:rsid w:val="003B6F19"/>
    <w:rsid w:val="003B7DBB"/>
    <w:rsid w:val="003C24F6"/>
    <w:rsid w:val="003C6BB7"/>
    <w:rsid w:val="003D1B0C"/>
    <w:rsid w:val="003D1DC7"/>
    <w:rsid w:val="003D55C9"/>
    <w:rsid w:val="003D622D"/>
    <w:rsid w:val="003D6B91"/>
    <w:rsid w:val="003E0667"/>
    <w:rsid w:val="003E0CA1"/>
    <w:rsid w:val="003E5DC2"/>
    <w:rsid w:val="003E7CA7"/>
    <w:rsid w:val="003F2D40"/>
    <w:rsid w:val="0040141B"/>
    <w:rsid w:val="004019CE"/>
    <w:rsid w:val="00403BBB"/>
    <w:rsid w:val="0042345C"/>
    <w:rsid w:val="004256F9"/>
    <w:rsid w:val="0043330A"/>
    <w:rsid w:val="0043435B"/>
    <w:rsid w:val="004347D2"/>
    <w:rsid w:val="004349BF"/>
    <w:rsid w:val="004409C6"/>
    <w:rsid w:val="0044386A"/>
    <w:rsid w:val="00446448"/>
    <w:rsid w:val="00450869"/>
    <w:rsid w:val="00452258"/>
    <w:rsid w:val="00463435"/>
    <w:rsid w:val="00467123"/>
    <w:rsid w:val="0047293C"/>
    <w:rsid w:val="00472C91"/>
    <w:rsid w:val="004754C1"/>
    <w:rsid w:val="004764CB"/>
    <w:rsid w:val="00477146"/>
    <w:rsid w:val="0048036C"/>
    <w:rsid w:val="004807A9"/>
    <w:rsid w:val="0048274A"/>
    <w:rsid w:val="0048669E"/>
    <w:rsid w:val="00490264"/>
    <w:rsid w:val="004A299E"/>
    <w:rsid w:val="004A6CC1"/>
    <w:rsid w:val="004A7EF9"/>
    <w:rsid w:val="004B338D"/>
    <w:rsid w:val="004B45A2"/>
    <w:rsid w:val="004C23B4"/>
    <w:rsid w:val="004C3954"/>
    <w:rsid w:val="004D0980"/>
    <w:rsid w:val="004E4160"/>
    <w:rsid w:val="004E5E19"/>
    <w:rsid w:val="004E63A0"/>
    <w:rsid w:val="004F1977"/>
    <w:rsid w:val="004F19E5"/>
    <w:rsid w:val="004F22DD"/>
    <w:rsid w:val="0050398E"/>
    <w:rsid w:val="00505CAF"/>
    <w:rsid w:val="00505E00"/>
    <w:rsid w:val="00515292"/>
    <w:rsid w:val="005165A9"/>
    <w:rsid w:val="0051738A"/>
    <w:rsid w:val="00517A82"/>
    <w:rsid w:val="00521832"/>
    <w:rsid w:val="00523875"/>
    <w:rsid w:val="0052412F"/>
    <w:rsid w:val="00525F2A"/>
    <w:rsid w:val="00526095"/>
    <w:rsid w:val="005261BE"/>
    <w:rsid w:val="0053132E"/>
    <w:rsid w:val="00535901"/>
    <w:rsid w:val="00536749"/>
    <w:rsid w:val="00555C7A"/>
    <w:rsid w:val="00563849"/>
    <w:rsid w:val="00566A2E"/>
    <w:rsid w:val="00574D37"/>
    <w:rsid w:val="00576AB6"/>
    <w:rsid w:val="005800E4"/>
    <w:rsid w:val="00584512"/>
    <w:rsid w:val="005872B7"/>
    <w:rsid w:val="00590661"/>
    <w:rsid w:val="00590868"/>
    <w:rsid w:val="0059199C"/>
    <w:rsid w:val="00594386"/>
    <w:rsid w:val="00597950"/>
    <w:rsid w:val="005A417A"/>
    <w:rsid w:val="005A675F"/>
    <w:rsid w:val="005B3BAF"/>
    <w:rsid w:val="005B5337"/>
    <w:rsid w:val="005C207E"/>
    <w:rsid w:val="005C408C"/>
    <w:rsid w:val="005C495C"/>
    <w:rsid w:val="005C57D3"/>
    <w:rsid w:val="005C7790"/>
    <w:rsid w:val="005E0476"/>
    <w:rsid w:val="005E4401"/>
    <w:rsid w:val="005E5368"/>
    <w:rsid w:val="005E648D"/>
    <w:rsid w:val="005E6CC1"/>
    <w:rsid w:val="005E7C79"/>
    <w:rsid w:val="005F1BFF"/>
    <w:rsid w:val="005F662D"/>
    <w:rsid w:val="005F685F"/>
    <w:rsid w:val="00600D6E"/>
    <w:rsid w:val="0060363B"/>
    <w:rsid w:val="006037EE"/>
    <w:rsid w:val="00610494"/>
    <w:rsid w:val="00610ED8"/>
    <w:rsid w:val="006145C3"/>
    <w:rsid w:val="0062220E"/>
    <w:rsid w:val="00622A67"/>
    <w:rsid w:val="00622F00"/>
    <w:rsid w:val="00623D2E"/>
    <w:rsid w:val="00630940"/>
    <w:rsid w:val="006329C3"/>
    <w:rsid w:val="00641786"/>
    <w:rsid w:val="00645C9A"/>
    <w:rsid w:val="00647EF4"/>
    <w:rsid w:val="006508B0"/>
    <w:rsid w:val="0065403E"/>
    <w:rsid w:val="006579B3"/>
    <w:rsid w:val="006663EC"/>
    <w:rsid w:val="00675D38"/>
    <w:rsid w:val="00677B59"/>
    <w:rsid w:val="006945FC"/>
    <w:rsid w:val="0069479A"/>
    <w:rsid w:val="00697AE1"/>
    <w:rsid w:val="00697AFF"/>
    <w:rsid w:val="006A4726"/>
    <w:rsid w:val="006C0CB9"/>
    <w:rsid w:val="006C3406"/>
    <w:rsid w:val="006C7531"/>
    <w:rsid w:val="006D0EE7"/>
    <w:rsid w:val="006D1C75"/>
    <w:rsid w:val="006D2B5A"/>
    <w:rsid w:val="006D2E09"/>
    <w:rsid w:val="006D2ED3"/>
    <w:rsid w:val="006D5439"/>
    <w:rsid w:val="006D6600"/>
    <w:rsid w:val="006E529A"/>
    <w:rsid w:val="006E622F"/>
    <w:rsid w:val="006E64A4"/>
    <w:rsid w:val="006E6A73"/>
    <w:rsid w:val="006E7488"/>
    <w:rsid w:val="006F14C8"/>
    <w:rsid w:val="006F2D15"/>
    <w:rsid w:val="006F34C7"/>
    <w:rsid w:val="006F4E0A"/>
    <w:rsid w:val="007039A7"/>
    <w:rsid w:val="00704C02"/>
    <w:rsid w:val="0071081A"/>
    <w:rsid w:val="00711713"/>
    <w:rsid w:val="0071336F"/>
    <w:rsid w:val="00713BB4"/>
    <w:rsid w:val="00716A35"/>
    <w:rsid w:val="00716D32"/>
    <w:rsid w:val="00735DD5"/>
    <w:rsid w:val="00736831"/>
    <w:rsid w:val="00737714"/>
    <w:rsid w:val="0074020A"/>
    <w:rsid w:val="00754235"/>
    <w:rsid w:val="00754E45"/>
    <w:rsid w:val="00756570"/>
    <w:rsid w:val="0076465B"/>
    <w:rsid w:val="00767163"/>
    <w:rsid w:val="007701BD"/>
    <w:rsid w:val="00770BE6"/>
    <w:rsid w:val="00774B14"/>
    <w:rsid w:val="007757E4"/>
    <w:rsid w:val="00775D1A"/>
    <w:rsid w:val="0078640F"/>
    <w:rsid w:val="007865D7"/>
    <w:rsid w:val="00787906"/>
    <w:rsid w:val="00795660"/>
    <w:rsid w:val="0079569F"/>
    <w:rsid w:val="007B5B8B"/>
    <w:rsid w:val="007B72A6"/>
    <w:rsid w:val="007C1F87"/>
    <w:rsid w:val="007C4D8A"/>
    <w:rsid w:val="007C69E2"/>
    <w:rsid w:val="007D2BF8"/>
    <w:rsid w:val="007D6CDA"/>
    <w:rsid w:val="007D6F80"/>
    <w:rsid w:val="007E1E6B"/>
    <w:rsid w:val="007E7A2D"/>
    <w:rsid w:val="007F1A8B"/>
    <w:rsid w:val="007F7435"/>
    <w:rsid w:val="0080112D"/>
    <w:rsid w:val="0080183E"/>
    <w:rsid w:val="00801F6D"/>
    <w:rsid w:val="008061FB"/>
    <w:rsid w:val="00813C5A"/>
    <w:rsid w:val="00824B03"/>
    <w:rsid w:val="00827480"/>
    <w:rsid w:val="008342C4"/>
    <w:rsid w:val="00834AEC"/>
    <w:rsid w:val="00840009"/>
    <w:rsid w:val="008438E8"/>
    <w:rsid w:val="00843F05"/>
    <w:rsid w:val="008440C9"/>
    <w:rsid w:val="008448DC"/>
    <w:rsid w:val="0085079D"/>
    <w:rsid w:val="00852436"/>
    <w:rsid w:val="00857F50"/>
    <w:rsid w:val="00860E56"/>
    <w:rsid w:val="00862DBD"/>
    <w:rsid w:val="00863EAB"/>
    <w:rsid w:val="0086423A"/>
    <w:rsid w:val="00865BD8"/>
    <w:rsid w:val="00867978"/>
    <w:rsid w:val="00867D4E"/>
    <w:rsid w:val="00874283"/>
    <w:rsid w:val="008743BD"/>
    <w:rsid w:val="0087785A"/>
    <w:rsid w:val="00882093"/>
    <w:rsid w:val="00885F2A"/>
    <w:rsid w:val="00886DC0"/>
    <w:rsid w:val="008870B6"/>
    <w:rsid w:val="00891B2E"/>
    <w:rsid w:val="008A1D56"/>
    <w:rsid w:val="008B07B7"/>
    <w:rsid w:val="008B2BE2"/>
    <w:rsid w:val="008B6965"/>
    <w:rsid w:val="008C2CBA"/>
    <w:rsid w:val="008D29B7"/>
    <w:rsid w:val="008D5060"/>
    <w:rsid w:val="008D6D8F"/>
    <w:rsid w:val="008E2CA9"/>
    <w:rsid w:val="008E7BB1"/>
    <w:rsid w:val="008F2BF5"/>
    <w:rsid w:val="008F7AEE"/>
    <w:rsid w:val="009002CC"/>
    <w:rsid w:val="00900D33"/>
    <w:rsid w:val="00904401"/>
    <w:rsid w:val="00915359"/>
    <w:rsid w:val="00916BC9"/>
    <w:rsid w:val="00920761"/>
    <w:rsid w:val="009228F1"/>
    <w:rsid w:val="009236AC"/>
    <w:rsid w:val="00924C38"/>
    <w:rsid w:val="00950B33"/>
    <w:rsid w:val="0095552E"/>
    <w:rsid w:val="009623C8"/>
    <w:rsid w:val="00962E71"/>
    <w:rsid w:val="00963B90"/>
    <w:rsid w:val="009662EB"/>
    <w:rsid w:val="00966634"/>
    <w:rsid w:val="00986F03"/>
    <w:rsid w:val="009927FC"/>
    <w:rsid w:val="00993A55"/>
    <w:rsid w:val="00995A12"/>
    <w:rsid w:val="009A443A"/>
    <w:rsid w:val="009A4D0C"/>
    <w:rsid w:val="009B3CC7"/>
    <w:rsid w:val="009B6B6D"/>
    <w:rsid w:val="009C38AD"/>
    <w:rsid w:val="009C4325"/>
    <w:rsid w:val="009C536B"/>
    <w:rsid w:val="009C5DBE"/>
    <w:rsid w:val="009C6B7A"/>
    <w:rsid w:val="009D06E6"/>
    <w:rsid w:val="009D2B82"/>
    <w:rsid w:val="009D2D8E"/>
    <w:rsid w:val="009D3CD4"/>
    <w:rsid w:val="009D3DB0"/>
    <w:rsid w:val="009D4D41"/>
    <w:rsid w:val="009D5C95"/>
    <w:rsid w:val="009E1106"/>
    <w:rsid w:val="009E2638"/>
    <w:rsid w:val="009E7973"/>
    <w:rsid w:val="009F1181"/>
    <w:rsid w:val="009F3468"/>
    <w:rsid w:val="009F4EBF"/>
    <w:rsid w:val="009F7B9F"/>
    <w:rsid w:val="00A00AF2"/>
    <w:rsid w:val="00A01BA7"/>
    <w:rsid w:val="00A03603"/>
    <w:rsid w:val="00A06E8A"/>
    <w:rsid w:val="00A11B1E"/>
    <w:rsid w:val="00A12509"/>
    <w:rsid w:val="00A1606B"/>
    <w:rsid w:val="00A16651"/>
    <w:rsid w:val="00A34741"/>
    <w:rsid w:val="00A42D37"/>
    <w:rsid w:val="00A42DCB"/>
    <w:rsid w:val="00A43838"/>
    <w:rsid w:val="00A4639C"/>
    <w:rsid w:val="00A474F7"/>
    <w:rsid w:val="00A501ED"/>
    <w:rsid w:val="00A52D45"/>
    <w:rsid w:val="00A560D3"/>
    <w:rsid w:val="00A57A4F"/>
    <w:rsid w:val="00A66833"/>
    <w:rsid w:val="00A7347B"/>
    <w:rsid w:val="00A820FB"/>
    <w:rsid w:val="00A8253F"/>
    <w:rsid w:val="00A83AD8"/>
    <w:rsid w:val="00A978D5"/>
    <w:rsid w:val="00AA41A8"/>
    <w:rsid w:val="00AA659B"/>
    <w:rsid w:val="00AB09D8"/>
    <w:rsid w:val="00AB21AD"/>
    <w:rsid w:val="00AC6EED"/>
    <w:rsid w:val="00AD390E"/>
    <w:rsid w:val="00AE2054"/>
    <w:rsid w:val="00AE2F43"/>
    <w:rsid w:val="00AE59F9"/>
    <w:rsid w:val="00AE7DCF"/>
    <w:rsid w:val="00AF007D"/>
    <w:rsid w:val="00AF1C07"/>
    <w:rsid w:val="00AF6ED2"/>
    <w:rsid w:val="00AF7D12"/>
    <w:rsid w:val="00B00DC8"/>
    <w:rsid w:val="00B07C99"/>
    <w:rsid w:val="00B11AB9"/>
    <w:rsid w:val="00B12A0A"/>
    <w:rsid w:val="00B12B48"/>
    <w:rsid w:val="00B259C4"/>
    <w:rsid w:val="00B32B8E"/>
    <w:rsid w:val="00B34EC8"/>
    <w:rsid w:val="00B3616B"/>
    <w:rsid w:val="00B364F0"/>
    <w:rsid w:val="00B4339F"/>
    <w:rsid w:val="00B45122"/>
    <w:rsid w:val="00B4628C"/>
    <w:rsid w:val="00B47341"/>
    <w:rsid w:val="00B51219"/>
    <w:rsid w:val="00B56DF3"/>
    <w:rsid w:val="00B6034E"/>
    <w:rsid w:val="00B6241A"/>
    <w:rsid w:val="00B64CE3"/>
    <w:rsid w:val="00B65663"/>
    <w:rsid w:val="00B661CF"/>
    <w:rsid w:val="00B6736E"/>
    <w:rsid w:val="00B70AF7"/>
    <w:rsid w:val="00B70D58"/>
    <w:rsid w:val="00B70DB9"/>
    <w:rsid w:val="00B74322"/>
    <w:rsid w:val="00B754CD"/>
    <w:rsid w:val="00B75A59"/>
    <w:rsid w:val="00B760F1"/>
    <w:rsid w:val="00B765CC"/>
    <w:rsid w:val="00B81B17"/>
    <w:rsid w:val="00B8263A"/>
    <w:rsid w:val="00B8582D"/>
    <w:rsid w:val="00B96295"/>
    <w:rsid w:val="00BA2C51"/>
    <w:rsid w:val="00BA3EEB"/>
    <w:rsid w:val="00BA6A1D"/>
    <w:rsid w:val="00BB51CC"/>
    <w:rsid w:val="00BC0B09"/>
    <w:rsid w:val="00BC6EDF"/>
    <w:rsid w:val="00BD214D"/>
    <w:rsid w:val="00BD32F4"/>
    <w:rsid w:val="00BE0C45"/>
    <w:rsid w:val="00BE4E3D"/>
    <w:rsid w:val="00BE5C46"/>
    <w:rsid w:val="00BF03CD"/>
    <w:rsid w:val="00BF1844"/>
    <w:rsid w:val="00BF4B60"/>
    <w:rsid w:val="00BF53BB"/>
    <w:rsid w:val="00BF5660"/>
    <w:rsid w:val="00C17164"/>
    <w:rsid w:val="00C22023"/>
    <w:rsid w:val="00C252DA"/>
    <w:rsid w:val="00C33C05"/>
    <w:rsid w:val="00C433E5"/>
    <w:rsid w:val="00C4563F"/>
    <w:rsid w:val="00C45728"/>
    <w:rsid w:val="00C45E5D"/>
    <w:rsid w:val="00C5142C"/>
    <w:rsid w:val="00C652F2"/>
    <w:rsid w:val="00C708E4"/>
    <w:rsid w:val="00C75E62"/>
    <w:rsid w:val="00C7693F"/>
    <w:rsid w:val="00C76B6B"/>
    <w:rsid w:val="00C870F0"/>
    <w:rsid w:val="00C91FDD"/>
    <w:rsid w:val="00C92434"/>
    <w:rsid w:val="00C938E1"/>
    <w:rsid w:val="00C94D9F"/>
    <w:rsid w:val="00CA04E0"/>
    <w:rsid w:val="00CA085A"/>
    <w:rsid w:val="00CA4D58"/>
    <w:rsid w:val="00CA7100"/>
    <w:rsid w:val="00CB046A"/>
    <w:rsid w:val="00CB216C"/>
    <w:rsid w:val="00CB48BB"/>
    <w:rsid w:val="00CC544F"/>
    <w:rsid w:val="00CC784A"/>
    <w:rsid w:val="00CD14B0"/>
    <w:rsid w:val="00CD1A61"/>
    <w:rsid w:val="00CD1C24"/>
    <w:rsid w:val="00CD3F93"/>
    <w:rsid w:val="00CE1C0E"/>
    <w:rsid w:val="00CE3893"/>
    <w:rsid w:val="00CE520B"/>
    <w:rsid w:val="00CE6567"/>
    <w:rsid w:val="00CE7495"/>
    <w:rsid w:val="00CF25DA"/>
    <w:rsid w:val="00CF3FAB"/>
    <w:rsid w:val="00CF3FE3"/>
    <w:rsid w:val="00CF5882"/>
    <w:rsid w:val="00D00D7F"/>
    <w:rsid w:val="00D01736"/>
    <w:rsid w:val="00D0338E"/>
    <w:rsid w:val="00D135A7"/>
    <w:rsid w:val="00D13786"/>
    <w:rsid w:val="00D14BE7"/>
    <w:rsid w:val="00D15C32"/>
    <w:rsid w:val="00D15F8C"/>
    <w:rsid w:val="00D22AEE"/>
    <w:rsid w:val="00D23AF7"/>
    <w:rsid w:val="00D26A99"/>
    <w:rsid w:val="00D26EDB"/>
    <w:rsid w:val="00D319F7"/>
    <w:rsid w:val="00D35036"/>
    <w:rsid w:val="00D40B2D"/>
    <w:rsid w:val="00D46ED8"/>
    <w:rsid w:val="00D6672D"/>
    <w:rsid w:val="00D72BDD"/>
    <w:rsid w:val="00D8215B"/>
    <w:rsid w:val="00D878B6"/>
    <w:rsid w:val="00DA0C3D"/>
    <w:rsid w:val="00DA2436"/>
    <w:rsid w:val="00DA5B8B"/>
    <w:rsid w:val="00DB0ED9"/>
    <w:rsid w:val="00DB6FBF"/>
    <w:rsid w:val="00DC6D2D"/>
    <w:rsid w:val="00DE27D4"/>
    <w:rsid w:val="00DE4838"/>
    <w:rsid w:val="00DE566E"/>
    <w:rsid w:val="00DE7122"/>
    <w:rsid w:val="00DF4328"/>
    <w:rsid w:val="00DF5F22"/>
    <w:rsid w:val="00E0176A"/>
    <w:rsid w:val="00E039AC"/>
    <w:rsid w:val="00E052ED"/>
    <w:rsid w:val="00E113A6"/>
    <w:rsid w:val="00E11C68"/>
    <w:rsid w:val="00E148EC"/>
    <w:rsid w:val="00E15737"/>
    <w:rsid w:val="00E15B6C"/>
    <w:rsid w:val="00E15DFF"/>
    <w:rsid w:val="00E23A99"/>
    <w:rsid w:val="00E24AAF"/>
    <w:rsid w:val="00E251D4"/>
    <w:rsid w:val="00E254B3"/>
    <w:rsid w:val="00E35C00"/>
    <w:rsid w:val="00E36535"/>
    <w:rsid w:val="00E37097"/>
    <w:rsid w:val="00E37E9E"/>
    <w:rsid w:val="00E41F03"/>
    <w:rsid w:val="00E4428B"/>
    <w:rsid w:val="00E51599"/>
    <w:rsid w:val="00E524ED"/>
    <w:rsid w:val="00E534E9"/>
    <w:rsid w:val="00E57FCD"/>
    <w:rsid w:val="00E65473"/>
    <w:rsid w:val="00E655BB"/>
    <w:rsid w:val="00E72A16"/>
    <w:rsid w:val="00E73BCE"/>
    <w:rsid w:val="00E745B7"/>
    <w:rsid w:val="00E75D0C"/>
    <w:rsid w:val="00E82768"/>
    <w:rsid w:val="00E83F96"/>
    <w:rsid w:val="00E923C4"/>
    <w:rsid w:val="00E92E5B"/>
    <w:rsid w:val="00E96D1E"/>
    <w:rsid w:val="00EA324B"/>
    <w:rsid w:val="00EA39DF"/>
    <w:rsid w:val="00EA62C9"/>
    <w:rsid w:val="00EB2D46"/>
    <w:rsid w:val="00EB6BD9"/>
    <w:rsid w:val="00EB72C6"/>
    <w:rsid w:val="00EB7E78"/>
    <w:rsid w:val="00EC332D"/>
    <w:rsid w:val="00EC7501"/>
    <w:rsid w:val="00ED1EA2"/>
    <w:rsid w:val="00ED25CA"/>
    <w:rsid w:val="00ED55D8"/>
    <w:rsid w:val="00EE4EAB"/>
    <w:rsid w:val="00EE6039"/>
    <w:rsid w:val="00EF41AA"/>
    <w:rsid w:val="00F05D0B"/>
    <w:rsid w:val="00F14EFD"/>
    <w:rsid w:val="00F15874"/>
    <w:rsid w:val="00F17E65"/>
    <w:rsid w:val="00F17ECB"/>
    <w:rsid w:val="00F2649F"/>
    <w:rsid w:val="00F2697B"/>
    <w:rsid w:val="00F271B2"/>
    <w:rsid w:val="00F329B7"/>
    <w:rsid w:val="00F3300F"/>
    <w:rsid w:val="00F33F11"/>
    <w:rsid w:val="00F405EB"/>
    <w:rsid w:val="00F406F7"/>
    <w:rsid w:val="00F43543"/>
    <w:rsid w:val="00F45F38"/>
    <w:rsid w:val="00F46CEE"/>
    <w:rsid w:val="00F47A05"/>
    <w:rsid w:val="00F50882"/>
    <w:rsid w:val="00F52512"/>
    <w:rsid w:val="00F532CC"/>
    <w:rsid w:val="00F635AF"/>
    <w:rsid w:val="00F72261"/>
    <w:rsid w:val="00F73302"/>
    <w:rsid w:val="00F75A35"/>
    <w:rsid w:val="00F838AE"/>
    <w:rsid w:val="00F915A7"/>
    <w:rsid w:val="00F9393E"/>
    <w:rsid w:val="00FA0314"/>
    <w:rsid w:val="00FA4FCA"/>
    <w:rsid w:val="00FA68C6"/>
    <w:rsid w:val="00FA6F01"/>
    <w:rsid w:val="00FA74DA"/>
    <w:rsid w:val="00FB40F7"/>
    <w:rsid w:val="00FB5832"/>
    <w:rsid w:val="00FD2A11"/>
    <w:rsid w:val="00FD3369"/>
    <w:rsid w:val="00FD602A"/>
    <w:rsid w:val="00FE17F1"/>
    <w:rsid w:val="00FE244A"/>
    <w:rsid w:val="00FE5EB3"/>
    <w:rsid w:val="00FE6715"/>
    <w:rsid w:val="00FE71D8"/>
    <w:rsid w:val="6260115E"/>
    <w:rsid w:val="78CC1DE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qFormat="1" w:unhideWhenUsed="0" w:uiPriority="39" w:semiHidden="0" w:name="toc 5"/>
    <w:lsdException w:qFormat="1" w:unhideWhenUsed="0" w:uiPriority="39" w:semiHidden="0" w:name="toc 6"/>
    <w:lsdException w:unhideWhenUsed="0" w:uiPriority="39" w:semiHidden="0" w:name="toc 7"/>
    <w:lsdException w:unhideWhenUsed="0" w:uiPriority="39" w:semiHidden="0" w:name="toc 8"/>
    <w:lsdException w:unhideWhenUsed="0" w:uiPriority="39" w:semiHidden="0" w:name="toc 9"/>
    <w:lsdException w:qFormat="1" w:unhideWhenUsed="0" w:uiPriority="99" w:semiHidden="0"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0" w:semiHidden="0" w:name="caption"/>
    <w:lsdException w:unhideWhenUsed="0" w:uiPriority="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100" w:beforeAutospacing="1" w:after="100" w:afterAutospacing="1" w:line="240" w:lineRule="auto"/>
      <w:ind w:left="221" w:leftChars="100" w:right="221" w:rightChars="100" w:firstLine="442"/>
    </w:pPr>
    <w:rPr>
      <w:rFonts w:ascii="黑体" w:hAnsi="宋体" w:eastAsia="微软雅黑" w:cs="Times New Roman"/>
      <w:bCs/>
      <w:snapToGrid w:val="0"/>
      <w:sz w:val="24"/>
      <w:szCs w:val="44"/>
      <w:lang w:val="en-US" w:eastAsia="zh-CN" w:bidi="ar-SA"/>
    </w:rPr>
  </w:style>
  <w:style w:type="paragraph" w:styleId="2">
    <w:name w:val="heading 1"/>
    <w:basedOn w:val="1"/>
    <w:next w:val="1"/>
    <w:link w:val="37"/>
    <w:qFormat/>
    <w:uiPriority w:val="9"/>
    <w:pPr>
      <w:keepNext/>
      <w:keepLines/>
      <w:numPr>
        <w:ilvl w:val="0"/>
        <w:numId w:val="1"/>
      </w:numPr>
      <w:spacing w:line="360" w:lineRule="auto"/>
      <w:ind w:left="0" w:leftChars="0" w:right="0" w:rightChars="0"/>
      <w:outlineLvl w:val="0"/>
    </w:pPr>
    <w:rPr>
      <w:rFonts w:ascii="Arial" w:hAnsi="Arial" w:eastAsia="黑体"/>
      <w:b/>
      <w:bCs w:val="0"/>
      <w:kern w:val="44"/>
      <w:sz w:val="32"/>
    </w:rPr>
  </w:style>
  <w:style w:type="paragraph" w:styleId="3">
    <w:name w:val="heading 2"/>
    <w:basedOn w:val="1"/>
    <w:next w:val="1"/>
    <w:link w:val="38"/>
    <w:qFormat/>
    <w:uiPriority w:val="9"/>
    <w:pPr>
      <w:keepNext/>
      <w:keepLines/>
      <w:numPr>
        <w:ilvl w:val="1"/>
        <w:numId w:val="1"/>
      </w:numPr>
      <w:spacing w:line="360" w:lineRule="auto"/>
      <w:ind w:left="578" w:leftChars="0" w:right="0" w:rightChars="0" w:hanging="578"/>
      <w:outlineLvl w:val="1"/>
    </w:pPr>
    <w:rPr>
      <w:rFonts w:ascii="Arial" w:hAnsi="Arial" w:eastAsia="黑体"/>
      <w:b/>
      <w:bCs w:val="0"/>
      <w:color w:val="000000" w:themeColor="text1"/>
      <w:sz w:val="30"/>
      <w:szCs w:val="32"/>
    </w:rPr>
  </w:style>
  <w:style w:type="paragraph" w:styleId="4">
    <w:name w:val="heading 3"/>
    <w:basedOn w:val="1"/>
    <w:next w:val="1"/>
    <w:link w:val="39"/>
    <w:qFormat/>
    <w:uiPriority w:val="9"/>
    <w:pPr>
      <w:keepNext/>
      <w:keepLines/>
      <w:numPr>
        <w:ilvl w:val="2"/>
        <w:numId w:val="1"/>
      </w:numPr>
      <w:spacing w:line="360" w:lineRule="auto"/>
      <w:ind w:left="720" w:leftChars="0" w:right="0" w:rightChars="0"/>
      <w:outlineLvl w:val="2"/>
    </w:pPr>
    <w:rPr>
      <w:rFonts w:ascii="Arial" w:hAnsi="Arial" w:eastAsia="黑体"/>
      <w:b/>
      <w:bCs w:val="0"/>
      <w:sz w:val="28"/>
      <w:szCs w:val="32"/>
    </w:rPr>
  </w:style>
  <w:style w:type="paragraph" w:styleId="5">
    <w:name w:val="heading 4"/>
    <w:basedOn w:val="1"/>
    <w:next w:val="1"/>
    <w:link w:val="40"/>
    <w:qFormat/>
    <w:uiPriority w:val="9"/>
    <w:pPr>
      <w:keepNext/>
      <w:keepLines/>
      <w:numPr>
        <w:ilvl w:val="3"/>
        <w:numId w:val="1"/>
      </w:numPr>
      <w:spacing w:line="360" w:lineRule="auto"/>
      <w:ind w:left="862" w:leftChars="0" w:right="0" w:rightChars="0" w:hanging="862"/>
      <w:outlineLvl w:val="3"/>
    </w:pPr>
    <w:rPr>
      <w:rFonts w:ascii="Arial" w:hAnsi="Arial" w:eastAsia="黑体"/>
      <w:b/>
      <w:bCs w:val="0"/>
      <w:i/>
      <w:szCs w:val="28"/>
    </w:rPr>
  </w:style>
  <w:style w:type="paragraph" w:styleId="6">
    <w:name w:val="heading 5"/>
    <w:basedOn w:val="1"/>
    <w:next w:val="1"/>
    <w:link w:val="65"/>
    <w:qFormat/>
    <w:uiPriority w:val="0"/>
    <w:pPr>
      <w:keepNext/>
      <w:keepLines/>
      <w:numPr>
        <w:ilvl w:val="0"/>
        <w:numId w:val="2"/>
      </w:numPr>
      <w:spacing w:line="360" w:lineRule="auto"/>
      <w:ind w:left="0" w:leftChars="0" w:right="0" w:rightChars="0" w:firstLine="200" w:firstLineChars="200"/>
      <w:outlineLvl w:val="4"/>
    </w:pPr>
    <w:rPr>
      <w:b/>
      <w:bCs w:val="0"/>
      <w:szCs w:val="28"/>
    </w:rPr>
  </w:style>
  <w:style w:type="paragraph" w:styleId="7">
    <w:name w:val="heading 6"/>
    <w:basedOn w:val="1"/>
    <w:next w:val="1"/>
    <w:qFormat/>
    <w:uiPriority w:val="0"/>
    <w:pPr>
      <w:keepNext/>
      <w:keepLines/>
      <w:numPr>
        <w:ilvl w:val="5"/>
        <w:numId w:val="1"/>
      </w:numPr>
      <w:spacing w:before="240" w:after="64" w:line="320" w:lineRule="auto"/>
      <w:ind w:left="0" w:leftChars="0"/>
      <w:outlineLvl w:val="5"/>
    </w:pPr>
    <w:rPr>
      <w:rFonts w:ascii="Arial" w:hAnsi="Arial" w:eastAsia="黑体"/>
      <w:b/>
      <w:bCs w:val="0"/>
      <w:szCs w:val="24"/>
    </w:rPr>
  </w:style>
  <w:style w:type="paragraph" w:styleId="8">
    <w:name w:val="heading 7"/>
    <w:basedOn w:val="1"/>
    <w:next w:val="1"/>
    <w:qFormat/>
    <w:uiPriority w:val="0"/>
    <w:pPr>
      <w:keepNext/>
      <w:keepLines/>
      <w:numPr>
        <w:ilvl w:val="6"/>
        <w:numId w:val="1"/>
      </w:numPr>
      <w:spacing w:before="240" w:after="64" w:line="320" w:lineRule="auto"/>
      <w:ind w:left="0" w:leftChars="0"/>
      <w:outlineLvl w:val="6"/>
    </w:pPr>
    <w:rPr>
      <w:b/>
      <w:bCs w:val="0"/>
      <w:szCs w:val="24"/>
    </w:rPr>
  </w:style>
  <w:style w:type="paragraph" w:styleId="9">
    <w:name w:val="heading 8"/>
    <w:basedOn w:val="1"/>
    <w:next w:val="1"/>
    <w:qFormat/>
    <w:uiPriority w:val="0"/>
    <w:pPr>
      <w:keepNext/>
      <w:keepLines/>
      <w:numPr>
        <w:ilvl w:val="7"/>
        <w:numId w:val="1"/>
      </w:numPr>
      <w:spacing w:before="240" w:after="64" w:line="320" w:lineRule="auto"/>
      <w:ind w:left="0" w:leftChars="0"/>
      <w:outlineLvl w:val="7"/>
    </w:pPr>
    <w:rPr>
      <w:rFonts w:ascii="Arial" w:hAnsi="Arial" w:eastAsia="黑体"/>
      <w:szCs w:val="24"/>
    </w:rPr>
  </w:style>
  <w:style w:type="paragraph" w:styleId="10">
    <w:name w:val="heading 9"/>
    <w:basedOn w:val="1"/>
    <w:next w:val="1"/>
    <w:qFormat/>
    <w:uiPriority w:val="0"/>
    <w:pPr>
      <w:keepNext/>
      <w:keepLines/>
      <w:numPr>
        <w:ilvl w:val="8"/>
        <w:numId w:val="1"/>
      </w:numPr>
      <w:spacing w:before="240" w:after="64" w:line="320" w:lineRule="auto"/>
      <w:ind w:left="0" w:leftChars="0"/>
      <w:outlineLvl w:val="8"/>
    </w:pPr>
    <w:rPr>
      <w:rFonts w:ascii="Arial" w:hAnsi="Arial" w:eastAsia="黑体"/>
      <w:szCs w:val="21"/>
    </w:rPr>
  </w:style>
  <w:style w:type="character" w:default="1" w:styleId="34">
    <w:name w:val="Default Paragraph Font"/>
    <w:semiHidden/>
    <w:unhideWhenUsed/>
    <w:uiPriority w:val="1"/>
  </w:style>
  <w:style w:type="table" w:default="1" w:styleId="32">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iPriority w:val="39"/>
    <w:pPr>
      <w:ind w:left="1260"/>
    </w:pPr>
    <w:rPr>
      <w:rFonts w:ascii="Times New Roman" w:hAnsi="Times New Roman"/>
      <w:sz w:val="18"/>
      <w:szCs w:val="18"/>
    </w:rPr>
  </w:style>
  <w:style w:type="paragraph" w:styleId="12">
    <w:name w:val="Normal Indent"/>
    <w:basedOn w:val="1"/>
    <w:link w:val="69"/>
    <w:qFormat/>
    <w:uiPriority w:val="99"/>
    <w:pPr>
      <w:spacing w:before="0" w:beforeAutospacing="0" w:after="0" w:afterAutospacing="0"/>
      <w:ind w:left="0" w:leftChars="59" w:right="240" w:firstLine="480" w:firstLineChars="200"/>
      <w:jc w:val="both"/>
    </w:pPr>
    <w:rPr>
      <w:rFonts w:ascii="Times New Roman" w:hAnsi="Times New Roman" w:eastAsia="宋体"/>
      <w:bCs w:val="0"/>
      <w:snapToGrid/>
      <w:kern w:val="2"/>
      <w:szCs w:val="20"/>
    </w:rPr>
  </w:style>
  <w:style w:type="paragraph" w:styleId="13">
    <w:name w:val="caption"/>
    <w:basedOn w:val="1"/>
    <w:next w:val="1"/>
    <w:unhideWhenUsed/>
    <w:qFormat/>
    <w:uiPriority w:val="0"/>
    <w:pPr>
      <w:jc w:val="center"/>
    </w:pPr>
    <w:rPr>
      <w:rFonts w:eastAsia="黑体" w:asciiTheme="majorHAnsi" w:hAnsiTheme="majorHAnsi" w:cstheme="majorBidi"/>
      <w:sz w:val="20"/>
      <w:szCs w:val="20"/>
    </w:rPr>
  </w:style>
  <w:style w:type="paragraph" w:styleId="14">
    <w:name w:val="Document Map"/>
    <w:basedOn w:val="1"/>
    <w:link w:val="41"/>
    <w:semiHidden/>
    <w:unhideWhenUsed/>
    <w:uiPriority w:val="0"/>
    <w:rPr>
      <w:rFonts w:ascii="宋体"/>
      <w:sz w:val="18"/>
      <w:szCs w:val="18"/>
    </w:rPr>
  </w:style>
  <w:style w:type="paragraph" w:styleId="15">
    <w:name w:val="Body Text"/>
    <w:basedOn w:val="1"/>
    <w:qFormat/>
    <w:uiPriority w:val="0"/>
    <w:pPr>
      <w:spacing w:after="120"/>
    </w:pPr>
  </w:style>
  <w:style w:type="paragraph" w:styleId="16">
    <w:name w:val="Body Text Indent"/>
    <w:basedOn w:val="1"/>
    <w:qFormat/>
    <w:uiPriority w:val="0"/>
    <w:pPr>
      <w:spacing w:after="120"/>
      <w:ind w:left="420" w:leftChars="200"/>
    </w:pPr>
  </w:style>
  <w:style w:type="paragraph" w:styleId="17">
    <w:name w:val="toc 5"/>
    <w:basedOn w:val="1"/>
    <w:next w:val="1"/>
    <w:qFormat/>
    <w:uiPriority w:val="39"/>
    <w:pPr>
      <w:ind w:left="840"/>
    </w:pPr>
    <w:rPr>
      <w:rFonts w:ascii="Times New Roman" w:hAnsi="Times New Roman"/>
      <w:sz w:val="18"/>
      <w:szCs w:val="18"/>
    </w:rPr>
  </w:style>
  <w:style w:type="paragraph" w:styleId="18">
    <w:name w:val="toc 3"/>
    <w:basedOn w:val="1"/>
    <w:next w:val="1"/>
    <w:uiPriority w:val="39"/>
    <w:pPr>
      <w:ind w:left="420"/>
    </w:pPr>
    <w:rPr>
      <w:rFonts w:ascii="Times New Roman" w:hAnsi="Times New Roman"/>
      <w:i/>
      <w:iCs/>
      <w:sz w:val="20"/>
      <w:szCs w:val="20"/>
    </w:rPr>
  </w:style>
  <w:style w:type="paragraph" w:styleId="19">
    <w:name w:val="toc 8"/>
    <w:basedOn w:val="1"/>
    <w:next w:val="1"/>
    <w:uiPriority w:val="39"/>
    <w:pPr>
      <w:ind w:left="1470"/>
    </w:pPr>
    <w:rPr>
      <w:rFonts w:ascii="Times New Roman" w:hAnsi="Times New Roman"/>
      <w:sz w:val="18"/>
      <w:szCs w:val="18"/>
    </w:rPr>
  </w:style>
  <w:style w:type="paragraph" w:styleId="20">
    <w:name w:val="Balloon Text"/>
    <w:basedOn w:val="1"/>
    <w:link w:val="48"/>
    <w:unhideWhenUsed/>
    <w:qFormat/>
    <w:uiPriority w:val="0"/>
    <w:rPr>
      <w:sz w:val="18"/>
      <w:szCs w:val="18"/>
    </w:rPr>
  </w:style>
  <w:style w:type="paragraph" w:styleId="21">
    <w:name w:val="footer"/>
    <w:link w:val="43"/>
    <w:unhideWhenUsed/>
    <w:qFormat/>
    <w:uiPriority w:val="99"/>
    <w:pPr>
      <w:pBdr>
        <w:top w:val="single" w:color="auto" w:sz="4" w:space="1"/>
      </w:pBdr>
      <w:tabs>
        <w:tab w:val="center" w:pos="4153"/>
        <w:tab w:val="right" w:pos="8306"/>
      </w:tabs>
      <w:snapToGrid w:val="0"/>
      <w:spacing w:before="100" w:beforeAutospacing="1" w:after="100" w:afterAutospacing="1" w:line="240" w:lineRule="auto"/>
    </w:pPr>
    <w:rPr>
      <w:rFonts w:ascii="黑体" w:hAnsi="宋体" w:eastAsia="宋体" w:cs="Times New Roman"/>
      <w:bCs/>
      <w:snapToGrid w:val="0"/>
      <w:sz w:val="18"/>
      <w:szCs w:val="18"/>
      <w:lang w:val="en-US" w:eastAsia="zh-CN" w:bidi="ar-SA"/>
    </w:rPr>
  </w:style>
  <w:style w:type="paragraph" w:styleId="22">
    <w:name w:val="header"/>
    <w:basedOn w:val="1"/>
    <w:link w:val="42"/>
    <w:unhideWhenUsed/>
    <w:uiPriority w:val="99"/>
    <w:pPr>
      <w:pBdr>
        <w:bottom w:val="single" w:color="auto" w:sz="6" w:space="1"/>
      </w:pBdr>
      <w:tabs>
        <w:tab w:val="center" w:pos="4153"/>
        <w:tab w:val="right" w:pos="8306"/>
      </w:tabs>
      <w:snapToGrid w:val="0"/>
      <w:ind w:firstLine="0"/>
    </w:pPr>
    <w:rPr>
      <w:sz w:val="18"/>
      <w:szCs w:val="18"/>
    </w:rPr>
  </w:style>
  <w:style w:type="paragraph" w:styleId="23">
    <w:name w:val="toc 1"/>
    <w:basedOn w:val="1"/>
    <w:next w:val="1"/>
    <w:uiPriority w:val="39"/>
    <w:pPr>
      <w:spacing w:before="120" w:after="120"/>
    </w:pPr>
    <w:rPr>
      <w:rFonts w:ascii="Times New Roman" w:hAnsi="Times New Roman"/>
      <w:b/>
      <w:bCs w:val="0"/>
      <w:caps/>
      <w:sz w:val="20"/>
      <w:szCs w:val="20"/>
    </w:rPr>
  </w:style>
  <w:style w:type="paragraph" w:styleId="24">
    <w:name w:val="toc 4"/>
    <w:basedOn w:val="1"/>
    <w:next w:val="1"/>
    <w:uiPriority w:val="39"/>
    <w:pPr>
      <w:ind w:left="630"/>
    </w:pPr>
    <w:rPr>
      <w:rFonts w:ascii="Times New Roman" w:hAnsi="Times New Roman"/>
      <w:sz w:val="18"/>
      <w:szCs w:val="18"/>
    </w:rPr>
  </w:style>
  <w:style w:type="paragraph" w:styleId="25">
    <w:name w:val="toc 6"/>
    <w:basedOn w:val="1"/>
    <w:next w:val="1"/>
    <w:qFormat/>
    <w:uiPriority w:val="39"/>
    <w:pPr>
      <w:ind w:left="1050"/>
    </w:pPr>
    <w:rPr>
      <w:rFonts w:ascii="Times New Roman" w:hAnsi="Times New Roman"/>
      <w:sz w:val="18"/>
      <w:szCs w:val="18"/>
    </w:rPr>
  </w:style>
  <w:style w:type="paragraph" w:styleId="26">
    <w:name w:val="table of figures"/>
    <w:basedOn w:val="1"/>
    <w:next w:val="1"/>
    <w:semiHidden/>
    <w:uiPriority w:val="0"/>
    <w:pPr>
      <w:spacing w:before="0" w:beforeAutospacing="0" w:afterLines="50" w:afterAutospacing="0"/>
      <w:ind w:left="0" w:leftChars="200" w:right="240" w:hanging="200" w:hangingChars="200"/>
      <w:jc w:val="both"/>
    </w:pPr>
    <w:rPr>
      <w:rFonts w:ascii="Times New Roman" w:hAnsi="Times New Roman" w:eastAsia="宋体"/>
      <w:bCs w:val="0"/>
      <w:snapToGrid/>
      <w:szCs w:val="21"/>
    </w:rPr>
  </w:style>
  <w:style w:type="paragraph" w:styleId="27">
    <w:name w:val="toc 2"/>
    <w:basedOn w:val="1"/>
    <w:next w:val="1"/>
    <w:uiPriority w:val="39"/>
    <w:pPr>
      <w:ind w:left="210"/>
    </w:pPr>
    <w:rPr>
      <w:rFonts w:ascii="Times New Roman" w:hAnsi="Times New Roman"/>
      <w:smallCaps/>
      <w:sz w:val="20"/>
      <w:szCs w:val="20"/>
    </w:rPr>
  </w:style>
  <w:style w:type="paragraph" w:styleId="28">
    <w:name w:val="toc 9"/>
    <w:basedOn w:val="1"/>
    <w:next w:val="1"/>
    <w:uiPriority w:val="39"/>
    <w:pPr>
      <w:ind w:left="1680"/>
    </w:pPr>
    <w:rPr>
      <w:rFonts w:ascii="Times New Roman" w:hAnsi="Times New Roman"/>
      <w:sz w:val="18"/>
      <w:szCs w:val="18"/>
    </w:rPr>
  </w:style>
  <w:style w:type="paragraph" w:styleId="29">
    <w:name w:val="Normal (Web)"/>
    <w:basedOn w:val="1"/>
    <w:semiHidden/>
    <w:unhideWhenUsed/>
    <w:uiPriority w:val="99"/>
    <w:pPr>
      <w:widowControl/>
      <w:ind w:left="0" w:leftChars="0" w:right="0" w:rightChars="0" w:firstLine="0"/>
    </w:pPr>
    <w:rPr>
      <w:rFonts w:ascii="宋体" w:eastAsia="宋体" w:cs="宋体"/>
      <w:bCs w:val="0"/>
      <w:snapToGrid/>
      <w:szCs w:val="24"/>
    </w:rPr>
  </w:style>
  <w:style w:type="paragraph" w:styleId="30">
    <w:name w:val="Title"/>
    <w:next w:val="1"/>
    <w:link w:val="44"/>
    <w:qFormat/>
    <w:uiPriority w:val="10"/>
    <w:pPr>
      <w:numPr>
        <w:ilvl w:val="0"/>
        <w:numId w:val="3"/>
      </w:numPr>
      <w:spacing w:before="100" w:beforeAutospacing="1" w:after="100" w:afterAutospacing="1" w:line="360" w:lineRule="auto"/>
      <w:jc w:val="center"/>
      <w:outlineLvl w:val="0"/>
    </w:pPr>
    <w:rPr>
      <w:rFonts w:ascii="宋体" w:hAnsi="宋体" w:eastAsia="黑体" w:cs="Times New Roman"/>
      <w:b/>
      <w:snapToGrid w:val="0"/>
      <w:sz w:val="36"/>
      <w:szCs w:val="21"/>
      <w:lang w:val="en-US" w:eastAsia="zh-CN" w:bidi="ar-SA"/>
    </w:rPr>
  </w:style>
  <w:style w:type="paragraph" w:styleId="31">
    <w:name w:val="Body Text First Indent"/>
    <w:basedOn w:val="15"/>
    <w:uiPriority w:val="0"/>
    <w:pPr>
      <w:spacing w:after="100"/>
    </w:pPr>
  </w:style>
  <w:style w:type="table" w:styleId="33">
    <w:name w:val="Table Grid"/>
    <w:basedOn w:val="32"/>
    <w:uiPriority w:val="59"/>
    <w:pPr>
      <w:widowControl w:val="0"/>
      <w:spacing w:before="0" w:beforeAutospacing="0" w:afterLines="50" w:afterAutospacing="0" w:line="300" w:lineRule="auto"/>
      <w:ind w:left="240" w:leftChars="100" w:firstLine="480" w:firstLineChars="200"/>
      <w:jc w:val="both"/>
    </w:pPr>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35">
    <w:name w:val="page number"/>
    <w:basedOn w:val="34"/>
    <w:uiPriority w:val="0"/>
  </w:style>
  <w:style w:type="character" w:styleId="36">
    <w:name w:val="Hyperlink"/>
    <w:basedOn w:val="34"/>
    <w:qFormat/>
    <w:uiPriority w:val="99"/>
    <w:rPr>
      <w:color w:val="0000FF"/>
      <w:u w:val="single"/>
    </w:rPr>
  </w:style>
  <w:style w:type="character" w:customStyle="1" w:styleId="37">
    <w:name w:val="标题 1 Char"/>
    <w:basedOn w:val="34"/>
    <w:link w:val="2"/>
    <w:uiPriority w:val="9"/>
    <w:rPr>
      <w:rFonts w:ascii="Arial" w:hAnsi="Arial" w:eastAsia="黑体"/>
      <w:b/>
      <w:snapToGrid w:val="0"/>
      <w:kern w:val="44"/>
      <w:sz w:val="32"/>
      <w:szCs w:val="44"/>
    </w:rPr>
  </w:style>
  <w:style w:type="character" w:customStyle="1" w:styleId="38">
    <w:name w:val="标题 2 Char"/>
    <w:basedOn w:val="34"/>
    <w:link w:val="3"/>
    <w:qFormat/>
    <w:uiPriority w:val="9"/>
    <w:rPr>
      <w:rFonts w:ascii="Arial" w:hAnsi="Arial" w:eastAsia="黑体"/>
      <w:b/>
      <w:snapToGrid w:val="0"/>
      <w:color w:val="000000" w:themeColor="text1"/>
      <w:sz w:val="30"/>
      <w:szCs w:val="32"/>
    </w:rPr>
  </w:style>
  <w:style w:type="character" w:customStyle="1" w:styleId="39">
    <w:name w:val="标题 3 Char"/>
    <w:basedOn w:val="34"/>
    <w:link w:val="4"/>
    <w:qFormat/>
    <w:uiPriority w:val="9"/>
    <w:rPr>
      <w:rFonts w:ascii="Arial" w:hAnsi="Arial" w:eastAsia="黑体"/>
      <w:b/>
      <w:snapToGrid w:val="0"/>
      <w:sz w:val="28"/>
      <w:szCs w:val="32"/>
    </w:rPr>
  </w:style>
  <w:style w:type="character" w:customStyle="1" w:styleId="40">
    <w:name w:val="标题 4 Char"/>
    <w:basedOn w:val="34"/>
    <w:link w:val="5"/>
    <w:uiPriority w:val="9"/>
    <w:rPr>
      <w:rFonts w:ascii="Arial" w:hAnsi="Arial" w:eastAsia="黑体"/>
      <w:b/>
      <w:i/>
      <w:snapToGrid w:val="0"/>
      <w:sz w:val="24"/>
      <w:szCs w:val="28"/>
    </w:rPr>
  </w:style>
  <w:style w:type="character" w:customStyle="1" w:styleId="41">
    <w:name w:val="文档结构图 Char"/>
    <w:basedOn w:val="34"/>
    <w:link w:val="14"/>
    <w:semiHidden/>
    <w:uiPriority w:val="99"/>
    <w:rPr>
      <w:rFonts w:ascii="宋体" w:eastAsia="宋体"/>
      <w:sz w:val="18"/>
      <w:szCs w:val="18"/>
    </w:rPr>
  </w:style>
  <w:style w:type="character" w:customStyle="1" w:styleId="42">
    <w:name w:val="页眉 Char"/>
    <w:basedOn w:val="34"/>
    <w:link w:val="22"/>
    <w:qFormat/>
    <w:uiPriority w:val="99"/>
    <w:rPr>
      <w:rFonts w:ascii="黑体" w:hAnsi="宋体"/>
      <w:bCs/>
      <w:snapToGrid w:val="0"/>
      <w:sz w:val="18"/>
      <w:szCs w:val="18"/>
    </w:rPr>
  </w:style>
  <w:style w:type="character" w:customStyle="1" w:styleId="43">
    <w:name w:val="页脚 Char"/>
    <w:basedOn w:val="34"/>
    <w:link w:val="21"/>
    <w:uiPriority w:val="99"/>
    <w:rPr>
      <w:rFonts w:ascii="黑体" w:hAnsi="宋体"/>
      <w:bCs/>
      <w:snapToGrid w:val="0"/>
      <w:sz w:val="18"/>
      <w:szCs w:val="18"/>
    </w:rPr>
  </w:style>
  <w:style w:type="character" w:customStyle="1" w:styleId="44">
    <w:name w:val="标题 Char"/>
    <w:basedOn w:val="34"/>
    <w:link w:val="30"/>
    <w:qFormat/>
    <w:uiPriority w:val="10"/>
    <w:rPr>
      <w:rFonts w:ascii="宋体" w:hAnsi="宋体" w:eastAsia="黑体"/>
      <w:b/>
      <w:snapToGrid w:val="0"/>
      <w:sz w:val="36"/>
      <w:szCs w:val="21"/>
    </w:rPr>
  </w:style>
  <w:style w:type="paragraph" w:customStyle="1" w:styleId="45">
    <w:name w:val="章节标题"/>
    <w:basedOn w:val="1"/>
    <w:qFormat/>
    <w:uiPriority w:val="0"/>
    <w:pPr>
      <w:jc w:val="center"/>
    </w:pPr>
    <w:rPr>
      <w:rFonts w:cs="宋体"/>
      <w:b/>
      <w:bCs w:val="0"/>
      <w:sz w:val="52"/>
      <w:szCs w:val="20"/>
    </w:rPr>
  </w:style>
  <w:style w:type="paragraph" w:customStyle="1" w:styleId="46">
    <w:name w:val="目录标题"/>
    <w:basedOn w:val="1"/>
    <w:uiPriority w:val="0"/>
    <w:pPr>
      <w:jc w:val="center"/>
    </w:pPr>
    <w:rPr>
      <w:sz w:val="44"/>
    </w:rPr>
  </w:style>
  <w:style w:type="paragraph" w:customStyle="1" w:styleId="47">
    <w:name w:val="Char1"/>
    <w:basedOn w:val="1"/>
    <w:uiPriority w:val="0"/>
    <w:pPr>
      <w:jc w:val="both"/>
    </w:pPr>
    <w:rPr>
      <w:rFonts w:ascii="仿宋_GB2312" w:hAnsi="Times New Roman" w:eastAsia="仿宋_GB2312"/>
      <w:b/>
      <w:bCs w:val="0"/>
      <w:snapToGrid/>
      <w:kern w:val="2"/>
      <w:sz w:val="32"/>
      <w:szCs w:val="32"/>
    </w:rPr>
  </w:style>
  <w:style w:type="character" w:customStyle="1" w:styleId="48">
    <w:name w:val="批注框文本 Char"/>
    <w:basedOn w:val="34"/>
    <w:link w:val="20"/>
    <w:uiPriority w:val="0"/>
    <w:rPr>
      <w:rFonts w:ascii="黑体" w:hAnsi="宋体"/>
      <w:bCs/>
      <w:snapToGrid w:val="0"/>
      <w:sz w:val="18"/>
      <w:szCs w:val="18"/>
    </w:rPr>
  </w:style>
  <w:style w:type="paragraph" w:customStyle="1" w:styleId="49">
    <w:name w:val="表格文本"/>
    <w:uiPriority w:val="0"/>
    <w:pPr>
      <w:spacing w:before="100" w:beforeAutospacing="1" w:after="100" w:afterAutospacing="1" w:line="440" w:lineRule="exact"/>
    </w:pPr>
    <w:rPr>
      <w:rFonts w:ascii="宋体" w:hAnsi="宋体" w:eastAsia="微软雅黑" w:cs="宋体"/>
      <w:snapToGrid w:val="0"/>
      <w:sz w:val="24"/>
      <w:lang w:val="en-US" w:eastAsia="zh-CN" w:bidi="ar-SA"/>
    </w:rPr>
  </w:style>
  <w:style w:type="paragraph" w:customStyle="1" w:styleId="50">
    <w:name w:val="图片格式"/>
    <w:link w:val="51"/>
    <w:qFormat/>
    <w:uiPriority w:val="0"/>
    <w:pPr>
      <w:spacing w:before="100" w:beforeAutospacing="1" w:after="100" w:afterAutospacing="1" w:line="360" w:lineRule="auto"/>
      <w:jc w:val="center"/>
    </w:pPr>
    <w:rPr>
      <w:rFonts w:ascii="黑体" w:hAnsi="宋体" w:eastAsia="宋体" w:cs="Times New Roman"/>
      <w:bCs/>
      <w:snapToGrid w:val="0"/>
      <w:sz w:val="21"/>
      <w:szCs w:val="44"/>
      <w:lang w:val="en-US" w:eastAsia="zh-CN" w:bidi="ar-SA"/>
    </w:rPr>
  </w:style>
  <w:style w:type="character" w:customStyle="1" w:styleId="51">
    <w:name w:val="图片格式 Char"/>
    <w:basedOn w:val="34"/>
    <w:link w:val="50"/>
    <w:uiPriority w:val="0"/>
    <w:rPr>
      <w:rFonts w:ascii="黑体" w:hAnsi="宋体"/>
      <w:bCs/>
      <w:snapToGrid w:val="0"/>
      <w:sz w:val="21"/>
      <w:szCs w:val="44"/>
    </w:rPr>
  </w:style>
  <w:style w:type="paragraph" w:customStyle="1" w:styleId="52">
    <w:name w:val="项目符号"/>
    <w:basedOn w:val="1"/>
    <w:link w:val="53"/>
    <w:uiPriority w:val="0"/>
    <w:pPr>
      <w:numPr>
        <w:ilvl w:val="0"/>
        <w:numId w:val="4"/>
      </w:numPr>
      <w:adjustRightInd w:val="0"/>
      <w:snapToGrid w:val="0"/>
      <w:spacing w:before="0" w:beforeAutospacing="0" w:afterLines="50" w:afterAutospacing="0"/>
      <w:ind w:left="0" w:leftChars="0"/>
      <w:jc w:val="both"/>
    </w:pPr>
    <w:rPr>
      <w:rFonts w:ascii="Arial" w:hAnsi="Arial" w:eastAsia="宋体" w:cs="Arial"/>
      <w:bCs w:val="0"/>
      <w:snapToGrid/>
      <w:spacing w:val="10"/>
      <w:szCs w:val="20"/>
    </w:rPr>
  </w:style>
  <w:style w:type="character" w:customStyle="1" w:styleId="53">
    <w:name w:val="项目符号 Char Char"/>
    <w:link w:val="52"/>
    <w:qFormat/>
    <w:uiPriority w:val="0"/>
    <w:rPr>
      <w:rFonts w:ascii="Arial" w:hAnsi="Arial" w:cs="Arial"/>
      <w:spacing w:val="10"/>
      <w:sz w:val="24"/>
    </w:rPr>
  </w:style>
  <w:style w:type="paragraph" w:styleId="54">
    <w:name w:val="List Paragraph"/>
    <w:basedOn w:val="1"/>
    <w:qFormat/>
    <w:uiPriority w:val="34"/>
    <w:pPr>
      <w:ind w:firstLine="420" w:firstLineChars="200"/>
    </w:pPr>
  </w:style>
  <w:style w:type="paragraph" w:customStyle="1" w:styleId="55">
    <w:name w:val="图形居中"/>
    <w:basedOn w:val="1"/>
    <w:qFormat/>
    <w:uiPriority w:val="0"/>
    <w:pPr>
      <w:spacing w:before="0" w:beforeAutospacing="0" w:afterLines="50" w:afterAutospacing="0"/>
      <w:ind w:left="142" w:leftChars="59" w:right="240" w:firstLine="480" w:firstLineChars="200"/>
      <w:jc w:val="center"/>
    </w:pPr>
    <w:rPr>
      <w:rFonts w:ascii="Times New Roman" w:hAnsi="Times New Roman" w:eastAsia="宋体" w:cs="宋体"/>
      <w:bCs w:val="0"/>
      <w:snapToGrid/>
      <w:szCs w:val="20"/>
    </w:rPr>
  </w:style>
  <w:style w:type="paragraph" w:customStyle="1" w:styleId="56">
    <w:name w:val="图形题注"/>
    <w:basedOn w:val="1"/>
    <w:link w:val="60"/>
    <w:uiPriority w:val="0"/>
    <w:pPr>
      <w:adjustRightInd w:val="0"/>
      <w:spacing w:before="0" w:beforeAutospacing="0" w:afterLines="50" w:afterAutospacing="0" w:line="320" w:lineRule="exact"/>
      <w:ind w:left="142" w:leftChars="59" w:right="240" w:firstLine="460" w:firstLineChars="200"/>
      <w:jc w:val="center"/>
    </w:pPr>
    <w:rPr>
      <w:rFonts w:ascii="Arial" w:hAnsi="Arial" w:eastAsia="宋体" w:cs="宋体"/>
      <w:bCs w:val="0"/>
      <w:snapToGrid/>
      <w:spacing w:val="10"/>
      <w:szCs w:val="20"/>
    </w:rPr>
  </w:style>
  <w:style w:type="paragraph" w:customStyle="1" w:styleId="57">
    <w:name w:val="目录"/>
    <w:basedOn w:val="1"/>
    <w:uiPriority w:val="0"/>
    <w:pPr>
      <w:spacing w:before="0" w:beforeAutospacing="0" w:afterLines="50" w:afterAutospacing="0"/>
      <w:ind w:left="0" w:right="240" w:firstLine="0"/>
      <w:jc w:val="center"/>
    </w:pPr>
    <w:rPr>
      <w:rFonts w:ascii="Times New Roman" w:hAnsi="Times New Roman" w:eastAsia="宋体" w:cs="宋体"/>
      <w:bCs w:val="0"/>
      <w:snapToGrid/>
      <w:sz w:val="32"/>
      <w:szCs w:val="20"/>
    </w:rPr>
  </w:style>
  <w:style w:type="paragraph" w:customStyle="1" w:styleId="58">
    <w:name w:val="样式 标题 5 + 段后: 0.5 行"/>
    <w:basedOn w:val="6"/>
    <w:qFormat/>
    <w:uiPriority w:val="0"/>
    <w:pPr>
      <w:keepNext w:val="0"/>
      <w:keepLines w:val="0"/>
      <w:spacing w:before="120" w:beforeAutospacing="0" w:afterLines="50" w:afterAutospacing="0"/>
      <w:ind w:left="50" w:leftChars="50" w:right="240"/>
      <w:jc w:val="both"/>
    </w:pPr>
    <w:rPr>
      <w:rFonts w:hAnsi="Arial" w:eastAsia="黑体" w:cs="宋体"/>
      <w:b w:val="0"/>
      <w:snapToGrid/>
      <w:szCs w:val="20"/>
    </w:rPr>
  </w:style>
  <w:style w:type="paragraph" w:customStyle="1" w:styleId="59">
    <w:name w:val="Char"/>
    <w:basedOn w:val="1"/>
    <w:uiPriority w:val="0"/>
    <w:pPr>
      <w:spacing w:before="0" w:beforeAutospacing="0" w:after="0" w:afterAutospacing="0"/>
      <w:ind w:left="0" w:right="240" w:firstLine="0"/>
      <w:jc w:val="both"/>
    </w:pPr>
    <w:rPr>
      <w:rFonts w:ascii="仿宋_GB2312" w:hAnsi="Times New Roman" w:eastAsia="仿宋_GB2312"/>
      <w:b/>
      <w:bCs w:val="0"/>
      <w:snapToGrid/>
      <w:kern w:val="2"/>
      <w:sz w:val="32"/>
      <w:szCs w:val="32"/>
    </w:rPr>
  </w:style>
  <w:style w:type="character" w:customStyle="1" w:styleId="60">
    <w:name w:val="图形题注 Char"/>
    <w:link w:val="56"/>
    <w:qFormat/>
    <w:uiPriority w:val="0"/>
    <w:rPr>
      <w:rFonts w:ascii="Arial" w:hAnsi="Arial" w:cs="宋体"/>
      <w:spacing w:val="10"/>
      <w:sz w:val="24"/>
    </w:rPr>
  </w:style>
  <w:style w:type="paragraph" w:customStyle="1" w:styleId="61">
    <w:name w:val="Char2"/>
    <w:basedOn w:val="1"/>
    <w:qFormat/>
    <w:uiPriority w:val="0"/>
    <w:pPr>
      <w:spacing w:before="0" w:beforeAutospacing="0" w:after="0" w:afterAutospacing="0"/>
      <w:ind w:left="0" w:right="240" w:firstLine="0"/>
      <w:jc w:val="both"/>
    </w:pPr>
    <w:rPr>
      <w:rFonts w:ascii="仿宋_GB2312" w:hAnsi="Times New Roman" w:eastAsia="仿宋_GB2312"/>
      <w:b/>
      <w:bCs w:val="0"/>
      <w:snapToGrid/>
      <w:kern w:val="2"/>
      <w:sz w:val="32"/>
      <w:szCs w:val="32"/>
    </w:rPr>
  </w:style>
  <w:style w:type="paragraph" w:customStyle="1" w:styleId="62">
    <w:name w:val="默认段落字体 Para Char Char Char Char Char Char Char Char Char Char"/>
    <w:basedOn w:val="1"/>
    <w:uiPriority w:val="0"/>
    <w:pPr>
      <w:spacing w:before="0" w:beforeAutospacing="0" w:after="0" w:afterAutospacing="0"/>
      <w:ind w:left="0" w:right="240" w:firstLine="0"/>
      <w:jc w:val="both"/>
    </w:pPr>
    <w:rPr>
      <w:rFonts w:ascii="Times New Roman" w:hAnsi="Times New Roman" w:eastAsia="宋体"/>
      <w:bCs w:val="0"/>
      <w:snapToGrid/>
      <w:szCs w:val="20"/>
    </w:rPr>
  </w:style>
  <w:style w:type="paragraph" w:customStyle="1" w:styleId="63">
    <w:name w:val="样式 标题 2 + 段后: 0.5 行"/>
    <w:basedOn w:val="3"/>
    <w:qFormat/>
    <w:uiPriority w:val="0"/>
    <w:pPr>
      <w:tabs>
        <w:tab w:val="left" w:pos="992"/>
        <w:tab w:val="clear" w:pos="996"/>
      </w:tabs>
      <w:spacing w:before="260" w:beforeAutospacing="0" w:after="156" w:afterAutospacing="0" w:line="416" w:lineRule="auto"/>
      <w:ind w:left="140" w:right="240" w:hanging="567"/>
      <w:jc w:val="both"/>
    </w:pPr>
    <w:rPr>
      <w:rFonts w:ascii="宋体" w:eastAsia="仿宋_GB2312" w:cs="宋体"/>
      <w:bCs/>
      <w:snapToGrid/>
      <w:sz w:val="28"/>
      <w:szCs w:val="20"/>
    </w:rPr>
  </w:style>
  <w:style w:type="paragraph" w:customStyle="1" w:styleId="64">
    <w:name w:val="样式1"/>
    <w:basedOn w:val="1"/>
    <w:uiPriority w:val="0"/>
    <w:pPr>
      <w:spacing w:before="0" w:beforeAutospacing="0" w:after="0" w:afterAutospacing="0"/>
      <w:ind w:left="480" w:leftChars="59" w:right="240" w:hanging="480" w:firstLineChars="200"/>
      <w:jc w:val="both"/>
    </w:pPr>
    <w:rPr>
      <w:rFonts w:ascii="宋体" w:hAnsi="Times New Roman" w:eastAsia="宋体"/>
      <w:b/>
      <w:bCs w:val="0"/>
      <w:snapToGrid/>
      <w:kern w:val="2"/>
      <w:sz w:val="21"/>
      <w:szCs w:val="20"/>
    </w:rPr>
  </w:style>
  <w:style w:type="character" w:customStyle="1" w:styleId="65">
    <w:name w:val="标题 5 Char"/>
    <w:link w:val="6"/>
    <w:qFormat/>
    <w:uiPriority w:val="0"/>
    <w:rPr>
      <w:rFonts w:ascii="黑体" w:hAnsi="宋体" w:eastAsia="微软雅黑"/>
      <w:b/>
      <w:snapToGrid w:val="0"/>
      <w:sz w:val="24"/>
      <w:szCs w:val="28"/>
    </w:rPr>
  </w:style>
  <w:style w:type="paragraph" w:customStyle="1" w:styleId="66">
    <w:name w:val="Revision"/>
    <w:hidden/>
    <w:semiHidden/>
    <w:uiPriority w:val="99"/>
    <w:pPr>
      <w:spacing w:before="0" w:beforeAutospacing="0" w:after="0" w:afterAutospacing="0" w:line="240" w:lineRule="auto"/>
    </w:pPr>
    <w:rPr>
      <w:rFonts w:ascii="Times New Roman" w:hAnsi="Times New Roman" w:eastAsia="宋体" w:cs="Times New Roman"/>
      <w:sz w:val="24"/>
      <w:szCs w:val="21"/>
      <w:lang w:val="en-US" w:eastAsia="zh-CN" w:bidi="ar-SA"/>
    </w:rPr>
  </w:style>
  <w:style w:type="paragraph" w:styleId="67">
    <w:name w:val="No Spacing"/>
    <w:link w:val="68"/>
    <w:qFormat/>
    <w:uiPriority w:val="1"/>
    <w:pPr>
      <w:spacing w:before="0" w:beforeAutospacing="0" w:after="0" w:afterAutospacing="0" w:line="240" w:lineRule="auto"/>
    </w:pPr>
    <w:rPr>
      <w:rFonts w:ascii="Calibri" w:hAnsi="Calibri" w:eastAsia="宋体" w:cs="Times New Roman"/>
      <w:sz w:val="22"/>
      <w:szCs w:val="22"/>
      <w:lang w:val="en-US" w:eastAsia="zh-CN" w:bidi="ar-SA"/>
    </w:rPr>
  </w:style>
  <w:style w:type="character" w:customStyle="1" w:styleId="68">
    <w:name w:val="无间隔 Char"/>
    <w:link w:val="67"/>
    <w:uiPriority w:val="1"/>
    <w:rPr>
      <w:sz w:val="22"/>
      <w:szCs w:val="22"/>
    </w:rPr>
  </w:style>
  <w:style w:type="character" w:customStyle="1" w:styleId="69">
    <w:name w:val="正文缩进 Char"/>
    <w:basedOn w:val="34"/>
    <w:link w:val="12"/>
    <w:locked/>
    <w:uiPriority w:val="0"/>
    <w:rPr>
      <w:rFonts w:ascii="Times New Roman" w:hAnsi="Times New Roman"/>
      <w:kern w:val="2"/>
      <w:sz w:val="24"/>
    </w:rPr>
  </w:style>
  <w:style w:type="character" w:customStyle="1" w:styleId="70">
    <w:name w:val="正文缩进 Char2"/>
    <w:locked/>
    <w:uiPriority w:val="0"/>
    <w:rPr>
      <w:rFonts w:ascii="Times New Roman" w:hAnsi="Times New Roman"/>
      <w:kern w:val="2"/>
      <w:sz w:val="24"/>
    </w:rPr>
  </w:style>
  <w:style w:type="paragraph" w:customStyle="1" w:styleId="71">
    <w:name w:val="无间隔2"/>
    <w:basedOn w:val="1"/>
    <w:link w:val="72"/>
    <w:uiPriority w:val="0"/>
    <w:pPr>
      <w:widowControl/>
      <w:spacing w:before="0" w:beforeAutospacing="0" w:after="0" w:afterAutospacing="0"/>
      <w:ind w:left="0" w:leftChars="200" w:right="200" w:rightChars="200" w:firstLine="200" w:firstLineChars="200"/>
    </w:pPr>
    <w:rPr>
      <w:rFonts w:ascii="Cambria" w:hAnsi="Cambria" w:eastAsia="宋体" w:cs="Cambria"/>
      <w:bCs w:val="0"/>
      <w:snapToGrid/>
      <w:sz w:val="22"/>
      <w:szCs w:val="22"/>
      <w:lang w:eastAsia="en-US"/>
    </w:rPr>
  </w:style>
  <w:style w:type="character" w:customStyle="1" w:styleId="72">
    <w:name w:val="No Spacing Char"/>
    <w:basedOn w:val="34"/>
    <w:link w:val="71"/>
    <w:locked/>
    <w:uiPriority w:val="0"/>
    <w:rPr>
      <w:rFonts w:ascii="Cambria" w:hAnsi="Cambria" w:cs="Cambria"/>
      <w:sz w:val="22"/>
      <w:szCs w:val="22"/>
      <w:lang w:eastAsia="en-US"/>
    </w:rPr>
  </w:style>
  <w:style w:type="paragraph" w:customStyle="1" w:styleId="73">
    <w:name w:val="首页页眉"/>
    <w:basedOn w:val="22"/>
    <w:link w:val="75"/>
    <w:qFormat/>
    <w:uiPriority w:val="0"/>
    <w:pPr>
      <w:pBdr>
        <w:bottom w:val="none" w:color="auto" w:sz="0" w:space="0"/>
      </w:pBdr>
      <w:ind w:left="240" w:right="240"/>
    </w:pPr>
  </w:style>
  <w:style w:type="paragraph" w:customStyle="1" w:styleId="74">
    <w:name w:val="首页页脚"/>
    <w:basedOn w:val="21"/>
    <w:link w:val="76"/>
    <w:qFormat/>
    <w:uiPriority w:val="0"/>
    <w:pPr>
      <w:pBdr>
        <w:top w:val="none" w:color="auto" w:sz="0" w:space="0"/>
      </w:pBdr>
      <w:ind w:firstLine="360"/>
    </w:pPr>
  </w:style>
  <w:style w:type="character" w:customStyle="1" w:styleId="75">
    <w:name w:val="首页页眉 Char"/>
    <w:basedOn w:val="42"/>
    <w:link w:val="73"/>
    <w:uiPriority w:val="0"/>
    <w:rPr>
      <w:rFonts w:eastAsia="微软雅黑"/>
    </w:rPr>
  </w:style>
  <w:style w:type="character" w:customStyle="1" w:styleId="76">
    <w:name w:val="首页页脚 Char"/>
    <w:basedOn w:val="43"/>
    <w:link w:val="74"/>
    <w:uiPriority w:val="0"/>
  </w:style>
  <w:style w:type="paragraph" w:customStyle="1" w:styleId="77">
    <w:name w:val="封面1"/>
    <w:link w:val="79"/>
    <w:qFormat/>
    <w:uiPriority w:val="0"/>
    <w:pPr>
      <w:spacing w:before="100" w:beforeAutospacing="1" w:after="100" w:afterAutospacing="1" w:line="360" w:lineRule="auto"/>
      <w:ind w:left="663"/>
    </w:pPr>
    <w:rPr>
      <w:rFonts w:ascii="黑体" w:hAnsi="宋体" w:eastAsia="宋体" w:cs="Times New Roman"/>
      <w:bCs/>
      <w:snapToGrid w:val="0"/>
      <w:sz w:val="44"/>
      <w:szCs w:val="44"/>
      <w:lang w:val="en-US" w:eastAsia="zh-CN" w:bidi="ar-SA"/>
    </w:rPr>
  </w:style>
  <w:style w:type="paragraph" w:customStyle="1" w:styleId="78">
    <w:name w:val="封面2"/>
    <w:link w:val="80"/>
    <w:qFormat/>
    <w:uiPriority w:val="0"/>
    <w:pPr>
      <w:framePr w:hSpace="187" w:wrap="around" w:vAnchor="page" w:hAnchor="page" w:x="1236" w:y="12961"/>
      <w:spacing w:before="100" w:beforeAutospacing="1" w:after="100" w:afterAutospacing="1" w:line="360" w:lineRule="auto"/>
      <w:ind w:left="663"/>
    </w:pPr>
    <w:rPr>
      <w:rFonts w:ascii="黑体" w:hAnsi="宋体" w:eastAsia="宋体" w:cs="Times New Roman"/>
      <w:bCs/>
      <w:snapToGrid w:val="0"/>
      <w:sz w:val="32"/>
      <w:szCs w:val="44"/>
      <w:lang w:val="en-US" w:eastAsia="zh-CN" w:bidi="ar-SA"/>
    </w:rPr>
  </w:style>
  <w:style w:type="character" w:customStyle="1" w:styleId="79">
    <w:name w:val="封面1 Char"/>
    <w:basedOn w:val="34"/>
    <w:link w:val="77"/>
    <w:uiPriority w:val="0"/>
    <w:rPr>
      <w:rFonts w:ascii="黑体" w:hAnsi="宋体"/>
      <w:bCs/>
      <w:snapToGrid w:val="0"/>
      <w:sz w:val="44"/>
      <w:szCs w:val="44"/>
    </w:rPr>
  </w:style>
  <w:style w:type="character" w:customStyle="1" w:styleId="80">
    <w:name w:val="封面2 Char"/>
    <w:basedOn w:val="34"/>
    <w:link w:val="78"/>
    <w:uiPriority w:val="0"/>
    <w:rPr>
      <w:rFonts w:ascii="黑体" w:hAnsi="宋体"/>
      <w:bCs/>
      <w:snapToGrid w:val="0"/>
      <w:sz w:val="32"/>
      <w:szCs w:val="44"/>
    </w:rPr>
  </w:style>
</w:styles>
</file>

<file path=word/_rels/document.xml.rels><?xml version="1.0" encoding="UTF-8" standalone="yes"?>
<Relationships xmlns="http://schemas.openxmlformats.org/package/2006/relationships"><Relationship Id="rId99" Type="http://schemas.openxmlformats.org/officeDocument/2006/relationships/diagramData" Target="diagrams/data2.xml"/><Relationship Id="rId98" Type="http://schemas.openxmlformats.org/officeDocument/2006/relationships/diagramColors" Target="diagrams/colors1.xml"/><Relationship Id="rId97" Type="http://schemas.openxmlformats.org/officeDocument/2006/relationships/diagramQuickStyle" Target="diagrams/quickStyle1.xml"/><Relationship Id="rId96" Type="http://schemas.openxmlformats.org/officeDocument/2006/relationships/diagramLayout" Target="diagrams/layout1.xml"/><Relationship Id="rId95" Type="http://schemas.openxmlformats.org/officeDocument/2006/relationships/diagramData" Target="diagrams/data1.xml"/><Relationship Id="rId94" Type="http://schemas.openxmlformats.org/officeDocument/2006/relationships/image" Target="media/image79.png"/><Relationship Id="rId93" Type="http://schemas.openxmlformats.org/officeDocument/2006/relationships/image" Target="media/image78.emf"/><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footer" Target="footer4.xml"/><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emf"/><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footer" Target="footer3.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emf"/><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footer" Target="footer2.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emf"/><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1.xml"/><Relationship Id="rId59" Type="http://schemas.openxmlformats.org/officeDocument/2006/relationships/image" Target="media/image44.png"/><Relationship Id="rId58" Type="http://schemas.openxmlformats.org/officeDocument/2006/relationships/image" Target="media/image43.emf"/><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emf"/><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jpeg"/><Relationship Id="rId51" Type="http://schemas.openxmlformats.org/officeDocument/2006/relationships/image" Target="media/image36.png"/><Relationship Id="rId50" Type="http://schemas.openxmlformats.org/officeDocument/2006/relationships/image" Target="media/image35.emf"/><Relationship Id="rId5" Type="http://schemas.openxmlformats.org/officeDocument/2006/relationships/header" Target="header3.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emf"/><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header" Target="header2.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emf"/><Relationship Id="rId24" Type="http://schemas.openxmlformats.org/officeDocument/2006/relationships/image" Target="media/image9.emf"/><Relationship Id="rId23" Type="http://schemas.openxmlformats.org/officeDocument/2006/relationships/image" Target="media/image8.emf"/><Relationship Id="rId22" Type="http://schemas.openxmlformats.org/officeDocument/2006/relationships/image" Target="media/image7.emf"/><Relationship Id="rId21" Type="http://schemas.openxmlformats.org/officeDocument/2006/relationships/oleObject" Target="embeddings/oleObject2.bin"/><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emf"/><Relationship Id="rId17" Type="http://schemas.openxmlformats.org/officeDocument/2006/relationships/oleObject" Target="embeddings/oleObject1.bin"/><Relationship Id="rId16" Type="http://schemas.openxmlformats.org/officeDocument/2006/relationships/image" Target="media/image3.jpeg"/><Relationship Id="rId15" Type="http://schemas.openxmlformats.org/officeDocument/2006/relationships/image" Target="media/image2.GIF"/><Relationship Id="rId14" Type="http://schemas.openxmlformats.org/officeDocument/2006/relationships/theme" Target="theme/theme1.xml"/><Relationship Id="rId13" Type="http://schemas.openxmlformats.org/officeDocument/2006/relationships/footer" Target="footer8.xml"/><Relationship Id="rId128" Type="http://schemas.openxmlformats.org/officeDocument/2006/relationships/fontTable" Target="fontTable.xml"/><Relationship Id="rId127" Type="http://schemas.openxmlformats.org/officeDocument/2006/relationships/customXml" Target="../customXml/item2.xml"/><Relationship Id="rId126" Type="http://schemas.openxmlformats.org/officeDocument/2006/relationships/numbering" Target="numbering.xml"/><Relationship Id="rId125" Type="http://schemas.openxmlformats.org/officeDocument/2006/relationships/customXml" Target="../customXml/item1.xml"/><Relationship Id="rId124" Type="http://schemas.openxmlformats.org/officeDocument/2006/relationships/image" Target="media/image92.jpeg"/><Relationship Id="rId123" Type="http://schemas.openxmlformats.org/officeDocument/2006/relationships/image" Target="media/image91.jpeg"/><Relationship Id="rId122" Type="http://schemas.openxmlformats.org/officeDocument/2006/relationships/image" Target="media/image90.jpeg"/><Relationship Id="rId121" Type="http://schemas.openxmlformats.org/officeDocument/2006/relationships/image" Target="media/image89.jpeg"/><Relationship Id="rId120" Type="http://schemas.openxmlformats.org/officeDocument/2006/relationships/image" Target="media/image88.jpeg"/><Relationship Id="rId12" Type="http://schemas.openxmlformats.org/officeDocument/2006/relationships/footer" Target="footer7.xml"/><Relationship Id="rId119" Type="http://schemas.openxmlformats.org/officeDocument/2006/relationships/image" Target="media/image87.jpeg"/><Relationship Id="rId118" Type="http://schemas.openxmlformats.org/officeDocument/2006/relationships/image" Target="media/image86.jpeg"/><Relationship Id="rId117" Type="http://schemas.openxmlformats.org/officeDocument/2006/relationships/image" Target="media/image85.jpeg"/><Relationship Id="rId116" Type="http://schemas.openxmlformats.org/officeDocument/2006/relationships/image" Target="media/image84.jpeg"/><Relationship Id="rId115" Type="http://schemas.openxmlformats.org/officeDocument/2006/relationships/image" Target="media/image83.png"/><Relationship Id="rId114" Type="http://schemas.openxmlformats.org/officeDocument/2006/relationships/image" Target="media/image82.jpeg"/><Relationship Id="rId113" Type="http://schemas.openxmlformats.org/officeDocument/2006/relationships/image" Target="media/image81.emf"/><Relationship Id="rId112" Type="http://schemas.openxmlformats.org/officeDocument/2006/relationships/image" Target="media/image80.emf"/><Relationship Id="rId111" Type="http://schemas.openxmlformats.org/officeDocument/2006/relationships/oleObject" Target="embeddings/oleObject3.bin"/><Relationship Id="rId110" Type="http://schemas.openxmlformats.org/officeDocument/2006/relationships/diagramColors" Target="diagrams/colors4.xml"/><Relationship Id="rId11" Type="http://schemas.openxmlformats.org/officeDocument/2006/relationships/footer" Target="footer6.xml"/><Relationship Id="rId109" Type="http://schemas.openxmlformats.org/officeDocument/2006/relationships/diagramQuickStyle" Target="diagrams/quickStyle4.xml"/><Relationship Id="rId108" Type="http://schemas.openxmlformats.org/officeDocument/2006/relationships/diagramLayout" Target="diagrams/layout4.xml"/><Relationship Id="rId107" Type="http://schemas.openxmlformats.org/officeDocument/2006/relationships/diagramData" Target="diagrams/data4.xml"/><Relationship Id="rId106" Type="http://schemas.openxmlformats.org/officeDocument/2006/relationships/diagramColors" Target="diagrams/colors3.xml"/><Relationship Id="rId105" Type="http://schemas.openxmlformats.org/officeDocument/2006/relationships/diagramQuickStyle" Target="diagrams/quickStyle3.xml"/><Relationship Id="rId104" Type="http://schemas.openxmlformats.org/officeDocument/2006/relationships/diagramLayout" Target="diagrams/layout3.xml"/><Relationship Id="rId103" Type="http://schemas.openxmlformats.org/officeDocument/2006/relationships/diagramData" Target="diagrams/data3.xml"/><Relationship Id="rId102" Type="http://schemas.openxmlformats.org/officeDocument/2006/relationships/diagramColors" Target="diagrams/colors2.xml"/><Relationship Id="rId101" Type="http://schemas.openxmlformats.org/officeDocument/2006/relationships/diagramQuickStyle" Target="diagrams/quickStyle2.xml"/><Relationship Id="rId100" Type="http://schemas.openxmlformats.org/officeDocument/2006/relationships/diagramLayout" Target="diagrams/layout2.xml"/><Relationship Id="rId10" Type="http://schemas.openxmlformats.org/officeDocument/2006/relationships/footer" Target="footer5.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3.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1.jpeg"/></Relationships>
</file>

<file path=word/_rels/footer5.xml.rels><?xml version="1.0" encoding="UTF-8" standalone="yes"?>
<Relationships xmlns="http://schemas.openxmlformats.org/package/2006/relationships"><Relationship Id="rId1" Type="http://schemas.openxmlformats.org/officeDocument/2006/relationships/image" Target="media/image1.jpeg"/></Relationships>
</file>

<file path=word/_rels/footer6.xml.rels><?xml version="1.0" encoding="UTF-8" standalone="yes"?>
<Relationships xmlns="http://schemas.openxmlformats.org/package/2006/relationships"><Relationship Id="rId1" Type="http://schemas.openxmlformats.org/officeDocument/2006/relationships/image" Target="media/image1.jpeg"/></Relationships>
</file>

<file path=word/_rels/footer7.xml.rels><?xml version="1.0" encoding="UTF-8" standalone="yes"?>
<Relationships xmlns="http://schemas.openxmlformats.org/package/2006/relationships"><Relationship Id="rId1" Type="http://schemas.openxmlformats.org/officeDocument/2006/relationships/image" Target="media/image1.jpeg"/></Relationships>
</file>

<file path=word/_rels/footer8.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685EB218-3625-493B-A489-CC57C07CAC2C}" type="doc">
      <dgm:prSet loTypeId="urn:microsoft.com/office/officeart/2005/8/layout/hierarchy1" loCatId="hierarchy" qsTypeId="urn:microsoft.com/office/officeart/2005/8/quickstyle/simple1" qsCatId="simple" csTypeId="urn:microsoft.com/office/officeart/2005/8/colors/accent1_2" csCatId="accent1" phldr="1"/>
      <dgm:spPr/>
      <dgm:t>
        <a:bodyPr/>
        <a:p>
          <a:endParaRPr lang="zh-CN" altLang="en-US"/>
        </a:p>
      </dgm:t>
    </dgm:pt>
    <dgm:pt modelId="{E9D0D918-3933-4E22-B9FD-A43714F8E788}">
      <dgm:prSet phldrT="[文本]"/>
      <dgm:spPr/>
      <dgm:t>
        <a:bodyPr/>
        <a:p>
          <a:r>
            <a:rPr lang="zh-CN" altLang="en-US">
              <a:latin typeface="微软雅黑" panose="020B0503020204020204" pitchFamily="2" charset="-122"/>
              <a:ea typeface="微软雅黑" panose="020B0503020204020204" pitchFamily="2" charset="-122"/>
            </a:rPr>
            <a:t>软件研发组</a:t>
          </a:r>
        </a:p>
      </dgm:t>
    </dgm:pt>
    <dgm:pt modelId="{F4111B93-6B86-401F-854F-0DF7DF4F68F0}" cxnId="{585BFC68-6D28-4458-82EF-F0FFF67DECC0}" type="parTrans">
      <dgm:prSet/>
      <dgm:spPr/>
      <dgm:t>
        <a:bodyPr/>
        <a:p>
          <a:endParaRPr lang="zh-CN" altLang="en-US"/>
        </a:p>
      </dgm:t>
    </dgm:pt>
    <dgm:pt modelId="{E02ED4DC-CC83-4429-8340-04D47799D97C}" cxnId="{585BFC68-6D28-4458-82EF-F0FFF67DECC0}" type="sibTrans">
      <dgm:prSet/>
      <dgm:spPr/>
      <dgm:t>
        <a:bodyPr/>
        <a:p>
          <a:endParaRPr lang="zh-CN" altLang="en-US"/>
        </a:p>
      </dgm:t>
    </dgm:pt>
    <dgm:pt modelId="{5E08E218-678E-4CB5-AD22-A682AE1C9D7A}">
      <dgm:prSet/>
      <dgm:spPr/>
      <dgm:t>
        <a:bodyPr/>
        <a:p>
          <a:r>
            <a:rPr lang="zh-CN" altLang="en-US"/>
            <a:t>客户服务组</a:t>
          </a:r>
        </a:p>
      </dgm:t>
    </dgm:pt>
    <dgm:pt modelId="{B6A98E51-C608-4BE6-A7F1-89DB59E8D7D8}" cxnId="{643D0489-C91E-4D84-856E-1019C6A1AB0D}" type="parTrans">
      <dgm:prSet/>
      <dgm:spPr/>
      <dgm:t>
        <a:bodyPr/>
        <a:p>
          <a:endParaRPr lang="zh-CN" altLang="en-US"/>
        </a:p>
      </dgm:t>
    </dgm:pt>
    <dgm:pt modelId="{4DB236C1-4FB3-43D1-86E9-4026D6494AD6}" cxnId="{643D0489-C91E-4D84-856E-1019C6A1AB0D}" type="sibTrans">
      <dgm:prSet/>
      <dgm:spPr/>
      <dgm:t>
        <a:bodyPr/>
        <a:p>
          <a:endParaRPr lang="zh-CN" altLang="en-US"/>
        </a:p>
      </dgm:t>
    </dgm:pt>
    <dgm:pt modelId="{AFFA7446-D55D-475C-9C35-8AE8E91FCA9B}">
      <dgm:prSet/>
      <dgm:spPr/>
      <dgm:t>
        <a:bodyPr/>
        <a:p>
          <a:r>
            <a:rPr lang="zh-CN" altLang="en-US"/>
            <a:t>万达慧云系统架构师</a:t>
          </a:r>
        </a:p>
      </dgm:t>
    </dgm:pt>
    <dgm:pt modelId="{2ACCD52F-9441-4F6C-8878-9DC04E4ECC43}" cxnId="{8A628DDB-EB90-43D0-86CE-3348C808EAA6}" type="parTrans">
      <dgm:prSet/>
      <dgm:spPr/>
      <dgm:t>
        <a:bodyPr/>
        <a:p>
          <a:endParaRPr lang="zh-CN" altLang="en-US"/>
        </a:p>
      </dgm:t>
    </dgm:pt>
    <dgm:pt modelId="{2748C060-56C7-4667-AD41-5E28AD1BA828}" cxnId="{8A628DDB-EB90-43D0-86CE-3348C808EAA6}" type="sibTrans">
      <dgm:prSet/>
      <dgm:spPr/>
      <dgm:t>
        <a:bodyPr/>
        <a:p>
          <a:endParaRPr lang="zh-CN" altLang="en-US"/>
        </a:p>
      </dgm:t>
    </dgm:pt>
    <dgm:pt modelId="{221BE366-282B-4D6B-AB03-00F73A585248}">
      <dgm:prSet phldrT="[文本]"/>
      <dgm:spPr/>
      <dgm:t>
        <a:bodyPr/>
        <a:p>
          <a:r>
            <a:rPr lang="zh-CN" altLang="en-US">
              <a:latin typeface="微软雅黑" panose="020B0503020204020204" pitchFamily="2" charset="-122"/>
              <a:ea typeface="微软雅黑" panose="020B0503020204020204" pitchFamily="2" charset="-122"/>
            </a:rPr>
            <a:t>项目实施组</a:t>
          </a:r>
        </a:p>
      </dgm:t>
    </dgm:pt>
    <dgm:pt modelId="{D6EC7F3F-36A8-43E3-9809-DEDE716B98E9}" cxnId="{B42F0C17-021D-437F-8828-8018B79085A4}" type="sibTrans">
      <dgm:prSet/>
      <dgm:spPr/>
      <dgm:t>
        <a:bodyPr/>
        <a:p>
          <a:endParaRPr lang="zh-CN" altLang="en-US"/>
        </a:p>
      </dgm:t>
    </dgm:pt>
    <dgm:pt modelId="{F6FC8017-E272-404D-8794-E8C11E6E8155}" cxnId="{B42F0C17-021D-437F-8828-8018B79085A4}" type="parTrans">
      <dgm:prSet/>
      <dgm:spPr/>
      <dgm:t>
        <a:bodyPr/>
        <a:p>
          <a:endParaRPr lang="zh-CN" altLang="en-US"/>
        </a:p>
      </dgm:t>
    </dgm:pt>
    <dgm:pt modelId="{C0D4023C-1F14-4C3D-AB91-DCF48ECD83C9}">
      <dgm:prSet phldrT="[文本]"/>
      <dgm:spPr/>
      <dgm:t>
        <a:bodyPr/>
        <a:p>
          <a:r>
            <a:rPr lang="zh-CN" altLang="en-US"/>
            <a:t>项目经理</a:t>
          </a:r>
          <a:endParaRPr lang="zh-CN" altLang="en-US">
            <a:latin typeface="微软雅黑" panose="020B0503020204020204" pitchFamily="2" charset="-122"/>
            <a:ea typeface="微软雅黑" panose="020B0503020204020204" pitchFamily="2" charset="-122"/>
          </a:endParaRPr>
        </a:p>
      </dgm:t>
    </dgm:pt>
    <dgm:pt modelId="{D14466CB-279A-45DC-BB7F-9A22B9432EDC}" cxnId="{61D7C8FD-6837-4B47-9D4A-8DE654FA925C}" type="sibTrans">
      <dgm:prSet/>
      <dgm:spPr/>
      <dgm:t>
        <a:bodyPr/>
        <a:p>
          <a:endParaRPr lang="zh-CN" altLang="en-US"/>
        </a:p>
      </dgm:t>
    </dgm:pt>
    <dgm:pt modelId="{884E1566-327E-4120-A5E3-6D5936B9D11C}" cxnId="{61D7C8FD-6837-4B47-9D4A-8DE654FA925C}" type="parTrans">
      <dgm:prSet/>
      <dgm:spPr/>
      <dgm:t>
        <a:bodyPr/>
        <a:p>
          <a:endParaRPr lang="zh-CN" altLang="en-US"/>
        </a:p>
      </dgm:t>
    </dgm:pt>
    <dgm:pt modelId="{EC6C7B9B-7ACD-4022-A10D-F8021C19DC53}">
      <dgm:prSet/>
      <dgm:spPr/>
      <dgm:t>
        <a:bodyPr/>
        <a:p>
          <a:r>
            <a:rPr lang="zh-CN" altLang="en-US"/>
            <a:t>项目商务负责人</a:t>
          </a:r>
        </a:p>
      </dgm:t>
    </dgm:pt>
    <dgm:pt modelId="{A0C67F3D-5234-43AC-86FD-06E887B37285}" cxnId="{900ACC5A-1EFA-4ADC-AAB0-28C209BFF34F}" type="parTrans">
      <dgm:prSet/>
      <dgm:spPr/>
      <dgm:t>
        <a:bodyPr/>
        <a:p>
          <a:endParaRPr lang="zh-CN" altLang="en-US"/>
        </a:p>
      </dgm:t>
    </dgm:pt>
    <dgm:pt modelId="{95FD63CF-A11E-45CC-AB2A-59E3DD308FDB}" cxnId="{900ACC5A-1EFA-4ADC-AAB0-28C209BFF34F}" type="sibTrans">
      <dgm:prSet/>
      <dgm:spPr/>
      <dgm:t>
        <a:bodyPr/>
        <a:p>
          <a:endParaRPr lang="zh-CN" altLang="en-US"/>
        </a:p>
      </dgm:t>
    </dgm:pt>
    <dgm:pt modelId="{FAF9A27A-DC48-4CBB-B957-95E237DF7492}" type="pres">
      <dgm:prSet presAssocID="{685EB218-3625-493B-A489-CC57C07CAC2C}" presName="hierChild1" presStyleCnt="0">
        <dgm:presLayoutVars>
          <dgm:chPref val="1"/>
          <dgm:dir/>
          <dgm:animOne val="branch"/>
          <dgm:animLvl val="lvl"/>
          <dgm:resizeHandles/>
        </dgm:presLayoutVars>
      </dgm:prSet>
      <dgm:spPr/>
      <dgm:t>
        <a:bodyPr/>
        <a:p>
          <a:endParaRPr lang="zh-CN" altLang="en-US"/>
        </a:p>
      </dgm:t>
    </dgm:pt>
    <dgm:pt modelId="{BF7690E3-9D6B-4D23-A17C-FDC4B421B84D}" type="pres">
      <dgm:prSet presAssocID="{C0D4023C-1F14-4C3D-AB91-DCF48ECD83C9}" presName="hierRoot1" presStyleCnt="0"/>
      <dgm:spPr/>
    </dgm:pt>
    <dgm:pt modelId="{9A307840-1AE6-4133-9414-3DF5C450E054}" type="pres">
      <dgm:prSet presAssocID="{C0D4023C-1F14-4C3D-AB91-DCF48ECD83C9}" presName="composite" presStyleCnt="0"/>
      <dgm:spPr/>
    </dgm:pt>
    <dgm:pt modelId="{92BB0F98-250B-4F3B-920D-4AE8604961A7}" type="pres">
      <dgm:prSet presAssocID="{C0D4023C-1F14-4C3D-AB91-DCF48ECD83C9}" presName="background" presStyleLbl="node0" presStyleIdx="0" presStyleCnt="1"/>
      <dgm:spPr>
        <a:noFill/>
      </dgm:spPr>
      <dgm:t>
        <a:bodyPr/>
        <a:p>
          <a:endParaRPr lang="zh-CN" altLang="en-US"/>
        </a:p>
      </dgm:t>
    </dgm:pt>
    <dgm:pt modelId="{36015545-E2DC-4C8D-B5C9-47FA6BF9921E}" type="pres">
      <dgm:prSet presAssocID="{C0D4023C-1F14-4C3D-AB91-DCF48ECD83C9}" presName="text" presStyleLbl="fgAcc0" presStyleIdx="0" presStyleCnt="1" custLinFactY="-7292" custLinFactNeighborX="10691" custLinFactNeighborY="-100000">
        <dgm:presLayoutVars>
          <dgm:chPref val="3"/>
        </dgm:presLayoutVars>
      </dgm:prSet>
      <dgm:spPr/>
      <dgm:t>
        <a:bodyPr/>
        <a:p>
          <a:endParaRPr lang="zh-CN" altLang="en-US"/>
        </a:p>
      </dgm:t>
    </dgm:pt>
    <dgm:pt modelId="{90579AED-C1B9-441E-AE1F-0491A85C7DC6}" type="pres">
      <dgm:prSet presAssocID="{C0D4023C-1F14-4C3D-AB91-DCF48ECD83C9}" presName="hierChild2" presStyleCnt="0"/>
      <dgm:spPr/>
    </dgm:pt>
    <dgm:pt modelId="{3BE80D62-C1B6-4CA4-96AF-9245F92B4DB6}" type="pres">
      <dgm:prSet presAssocID="{F4111B93-6B86-401F-854F-0DF7DF4F68F0}" presName="Name10" presStyleLbl="parChTrans1D2" presStyleIdx="0" presStyleCnt="5"/>
      <dgm:spPr/>
      <dgm:t>
        <a:bodyPr/>
        <a:p>
          <a:endParaRPr lang="zh-CN" altLang="en-US"/>
        </a:p>
      </dgm:t>
    </dgm:pt>
    <dgm:pt modelId="{CA8C4CE1-7464-4989-A707-049B27FE26A9}" type="pres">
      <dgm:prSet presAssocID="{E9D0D918-3933-4E22-B9FD-A43714F8E788}" presName="hierRoot2" presStyleCnt="0"/>
      <dgm:spPr/>
    </dgm:pt>
    <dgm:pt modelId="{C126DC80-76AC-43A1-B3E3-568F12299273}" type="pres">
      <dgm:prSet presAssocID="{E9D0D918-3933-4E22-B9FD-A43714F8E788}" presName="composite2" presStyleCnt="0"/>
      <dgm:spPr/>
    </dgm:pt>
    <dgm:pt modelId="{FE8F9449-0EA1-43ED-B99F-3ECDB192D6B3}" type="pres">
      <dgm:prSet presAssocID="{E9D0D918-3933-4E22-B9FD-A43714F8E788}" presName="background2" presStyleLbl="node2" presStyleIdx="0" presStyleCnt="5"/>
      <dgm:spPr>
        <a:noFill/>
      </dgm:spPr>
      <dgm:t>
        <a:bodyPr/>
        <a:p>
          <a:endParaRPr lang="zh-CN" altLang="en-US"/>
        </a:p>
      </dgm:t>
    </dgm:pt>
    <dgm:pt modelId="{A4053EE8-A48D-43DD-BBEA-51EA15A7956D}" type="pres">
      <dgm:prSet presAssocID="{E9D0D918-3933-4E22-B9FD-A43714F8E788}" presName="text2" presStyleLbl="fgAcc2" presStyleIdx="0" presStyleCnt="5" custLinFactY="76130" custLinFactNeighborX="72680" custLinFactNeighborY="100000">
        <dgm:presLayoutVars>
          <dgm:chPref val="3"/>
        </dgm:presLayoutVars>
      </dgm:prSet>
      <dgm:spPr/>
      <dgm:t>
        <a:bodyPr/>
        <a:p>
          <a:endParaRPr lang="zh-CN" altLang="en-US"/>
        </a:p>
      </dgm:t>
    </dgm:pt>
    <dgm:pt modelId="{31B6C959-77BF-41A0-82D4-C2FFAC112377}" type="pres">
      <dgm:prSet presAssocID="{E9D0D918-3933-4E22-B9FD-A43714F8E788}" presName="hierChild3" presStyleCnt="0"/>
      <dgm:spPr/>
    </dgm:pt>
    <dgm:pt modelId="{B73348DB-2EB4-40AC-ACE7-AB9EEEEC0B25}" type="pres">
      <dgm:prSet presAssocID="{F6FC8017-E272-404D-8794-E8C11E6E8155}" presName="Name10" presStyleLbl="parChTrans1D2" presStyleIdx="1" presStyleCnt="5"/>
      <dgm:spPr/>
      <dgm:t>
        <a:bodyPr/>
        <a:p>
          <a:endParaRPr lang="zh-CN" altLang="en-US"/>
        </a:p>
      </dgm:t>
    </dgm:pt>
    <dgm:pt modelId="{C2B76823-6491-4A03-A428-BE75394161F9}" type="pres">
      <dgm:prSet presAssocID="{221BE366-282B-4D6B-AB03-00F73A585248}" presName="hierRoot2" presStyleCnt="0"/>
      <dgm:spPr/>
    </dgm:pt>
    <dgm:pt modelId="{3B7387FB-52FC-4C6A-BCF9-930072D18EF2}" type="pres">
      <dgm:prSet presAssocID="{221BE366-282B-4D6B-AB03-00F73A585248}" presName="composite2" presStyleCnt="0"/>
      <dgm:spPr/>
    </dgm:pt>
    <dgm:pt modelId="{F6F33818-A07F-4CF6-847B-6A8645003DE4}" type="pres">
      <dgm:prSet presAssocID="{221BE366-282B-4D6B-AB03-00F73A585248}" presName="background2" presStyleLbl="node2" presStyleIdx="1" presStyleCnt="5"/>
      <dgm:spPr>
        <a:solidFill>
          <a:schemeClr val="tx2">
            <a:lumMod val="60000"/>
            <a:lumOff val="40000"/>
          </a:schemeClr>
        </a:solidFill>
      </dgm:spPr>
      <dgm:t>
        <a:bodyPr/>
        <a:p>
          <a:endParaRPr lang="zh-CN" altLang="en-US"/>
        </a:p>
      </dgm:t>
    </dgm:pt>
    <dgm:pt modelId="{51843898-2BA6-4896-813F-2E43975302C5}" type="pres">
      <dgm:prSet presAssocID="{221BE366-282B-4D6B-AB03-00F73A585248}" presName="text2" presStyleLbl="fgAcc2" presStyleIdx="1" presStyleCnt="5" custLinFactX="32564" custLinFactY="76130" custLinFactNeighborX="100000" custLinFactNeighborY="100000">
        <dgm:presLayoutVars>
          <dgm:chPref val="3"/>
        </dgm:presLayoutVars>
      </dgm:prSet>
      <dgm:spPr/>
      <dgm:t>
        <a:bodyPr/>
        <a:p>
          <a:endParaRPr lang="zh-CN" altLang="en-US"/>
        </a:p>
      </dgm:t>
    </dgm:pt>
    <dgm:pt modelId="{18A0AD98-5BA1-4A13-9C70-376F4FA4B73A}" type="pres">
      <dgm:prSet presAssocID="{221BE366-282B-4D6B-AB03-00F73A585248}" presName="hierChild3" presStyleCnt="0"/>
      <dgm:spPr/>
    </dgm:pt>
    <dgm:pt modelId="{2247ABA5-A592-49FB-91B4-1BAF0A5650E0}" type="pres">
      <dgm:prSet presAssocID="{B6A98E51-C608-4BE6-A7F1-89DB59E8D7D8}" presName="Name10" presStyleLbl="parChTrans1D2" presStyleIdx="2" presStyleCnt="5"/>
      <dgm:spPr/>
      <dgm:t>
        <a:bodyPr/>
        <a:p>
          <a:endParaRPr lang="zh-CN" altLang="en-US"/>
        </a:p>
      </dgm:t>
    </dgm:pt>
    <dgm:pt modelId="{910BCFFF-FCE7-443B-8215-3F7A936B3160}" type="pres">
      <dgm:prSet presAssocID="{5E08E218-678E-4CB5-AD22-A682AE1C9D7A}" presName="hierRoot2" presStyleCnt="0"/>
      <dgm:spPr/>
    </dgm:pt>
    <dgm:pt modelId="{1DDD6255-B6E2-4142-89BF-C1A457172751}" type="pres">
      <dgm:prSet presAssocID="{5E08E218-678E-4CB5-AD22-A682AE1C9D7A}" presName="composite2" presStyleCnt="0"/>
      <dgm:spPr/>
    </dgm:pt>
    <dgm:pt modelId="{9D6031C3-CE66-4E13-8A36-819065DA18F3}" type="pres">
      <dgm:prSet presAssocID="{5E08E218-678E-4CB5-AD22-A682AE1C9D7A}" presName="background2" presStyleLbl="node2" presStyleIdx="2" presStyleCnt="5"/>
      <dgm:spPr>
        <a:noFill/>
      </dgm:spPr>
      <dgm:t>
        <a:bodyPr/>
        <a:p>
          <a:endParaRPr lang="zh-CN" altLang="en-US"/>
        </a:p>
      </dgm:t>
    </dgm:pt>
    <dgm:pt modelId="{EB7C7981-2225-4696-840D-0FB865370E89}" type="pres">
      <dgm:prSet presAssocID="{5E08E218-678E-4CB5-AD22-A682AE1C9D7A}" presName="text2" presStyleLbl="fgAcc2" presStyleIdx="2" presStyleCnt="5" custLinFactX="91076" custLinFactY="76130" custLinFactNeighborX="100000" custLinFactNeighborY="100000">
        <dgm:presLayoutVars>
          <dgm:chPref val="3"/>
        </dgm:presLayoutVars>
      </dgm:prSet>
      <dgm:spPr/>
      <dgm:t>
        <a:bodyPr/>
        <a:p>
          <a:endParaRPr lang="zh-CN" altLang="en-US"/>
        </a:p>
      </dgm:t>
    </dgm:pt>
    <dgm:pt modelId="{EA84A79E-9472-4B5F-A054-3325F91FC7D6}" type="pres">
      <dgm:prSet presAssocID="{5E08E218-678E-4CB5-AD22-A682AE1C9D7A}" presName="hierChild3" presStyleCnt="0"/>
      <dgm:spPr/>
    </dgm:pt>
    <dgm:pt modelId="{675ADE17-70A2-467D-9594-581E944FE68E}" type="pres">
      <dgm:prSet presAssocID="{2ACCD52F-9441-4F6C-8878-9DC04E4ECC43}" presName="Name10" presStyleLbl="parChTrans1D2" presStyleIdx="3" presStyleCnt="5"/>
      <dgm:spPr/>
      <dgm:t>
        <a:bodyPr/>
        <a:p>
          <a:endParaRPr lang="zh-CN" altLang="en-US"/>
        </a:p>
      </dgm:t>
    </dgm:pt>
    <dgm:pt modelId="{5E3480E4-0919-4C07-9AE6-CA9E290A920B}" type="pres">
      <dgm:prSet presAssocID="{AFFA7446-D55D-475C-9C35-8AE8E91FCA9B}" presName="hierRoot2" presStyleCnt="0"/>
      <dgm:spPr/>
    </dgm:pt>
    <dgm:pt modelId="{ACBA877A-FB82-4EED-9EF8-207FF2509CC6}" type="pres">
      <dgm:prSet presAssocID="{AFFA7446-D55D-475C-9C35-8AE8E91FCA9B}" presName="composite2" presStyleCnt="0"/>
      <dgm:spPr/>
    </dgm:pt>
    <dgm:pt modelId="{336A0AA4-9019-439A-8C49-5EB260C2F432}" type="pres">
      <dgm:prSet presAssocID="{AFFA7446-D55D-475C-9C35-8AE8E91FCA9B}" presName="background2" presStyleLbl="node2" presStyleIdx="3" presStyleCnt="5"/>
      <dgm:spPr>
        <a:noFill/>
      </dgm:spPr>
      <dgm:t>
        <a:bodyPr/>
        <a:p>
          <a:endParaRPr lang="zh-CN" altLang="en-US"/>
        </a:p>
      </dgm:t>
    </dgm:pt>
    <dgm:pt modelId="{41D32D69-3496-42E5-8F3A-BA9581009EFB}" type="pres">
      <dgm:prSet presAssocID="{AFFA7446-D55D-475C-9C35-8AE8E91FCA9B}" presName="text2" presStyleLbl="fgAcc2" presStyleIdx="3" presStyleCnt="5" custLinFactNeighborX="224" custLinFactNeighborY="-47562">
        <dgm:presLayoutVars>
          <dgm:chPref val="3"/>
        </dgm:presLayoutVars>
      </dgm:prSet>
      <dgm:spPr/>
      <dgm:t>
        <a:bodyPr/>
        <a:p>
          <a:endParaRPr lang="zh-CN" altLang="en-US"/>
        </a:p>
      </dgm:t>
    </dgm:pt>
    <dgm:pt modelId="{BCDE63F2-0DAC-43BE-9727-C24F01B0463B}" type="pres">
      <dgm:prSet presAssocID="{AFFA7446-D55D-475C-9C35-8AE8E91FCA9B}" presName="hierChild3" presStyleCnt="0"/>
      <dgm:spPr/>
    </dgm:pt>
    <dgm:pt modelId="{02C52893-D9D0-46AC-A1AA-7872976FE8EC}" type="pres">
      <dgm:prSet presAssocID="{A0C67F3D-5234-43AC-86FD-06E887B37285}" presName="Name10" presStyleLbl="parChTrans1D2" presStyleIdx="4" presStyleCnt="5"/>
      <dgm:spPr/>
      <dgm:t>
        <a:bodyPr/>
        <a:p>
          <a:endParaRPr lang="zh-CN" altLang="en-US"/>
        </a:p>
      </dgm:t>
    </dgm:pt>
    <dgm:pt modelId="{B6BB1FAD-7767-4239-8159-825FB482FB91}" type="pres">
      <dgm:prSet presAssocID="{EC6C7B9B-7ACD-4022-A10D-F8021C19DC53}" presName="hierRoot2" presStyleCnt="0"/>
      <dgm:spPr/>
    </dgm:pt>
    <dgm:pt modelId="{1A8CA16B-F5DD-426A-8D47-9A20FD6B515B}" type="pres">
      <dgm:prSet presAssocID="{EC6C7B9B-7ACD-4022-A10D-F8021C19DC53}" presName="composite2" presStyleCnt="0"/>
      <dgm:spPr/>
    </dgm:pt>
    <dgm:pt modelId="{548F00EB-D473-42B4-8262-303127AFBE0D}" type="pres">
      <dgm:prSet presAssocID="{EC6C7B9B-7ACD-4022-A10D-F8021C19DC53}" presName="background2" presStyleLbl="node2" presStyleIdx="4" presStyleCnt="5"/>
      <dgm:spPr>
        <a:noFill/>
      </dgm:spPr>
      <dgm:t>
        <a:bodyPr/>
        <a:p>
          <a:endParaRPr lang="zh-CN" altLang="en-US"/>
        </a:p>
      </dgm:t>
    </dgm:pt>
    <dgm:pt modelId="{B5974E82-9F24-4259-9B70-6354B1090C76}" type="pres">
      <dgm:prSet presAssocID="{EC6C7B9B-7ACD-4022-A10D-F8021C19DC53}" presName="text2" presStyleLbl="fgAcc2" presStyleIdx="4" presStyleCnt="5" custLinFactX="-137611" custLinFactNeighborX="-200000" custLinFactNeighborY="-47562">
        <dgm:presLayoutVars>
          <dgm:chPref val="3"/>
        </dgm:presLayoutVars>
      </dgm:prSet>
      <dgm:spPr/>
      <dgm:t>
        <a:bodyPr/>
        <a:p>
          <a:endParaRPr lang="zh-CN" altLang="en-US"/>
        </a:p>
      </dgm:t>
    </dgm:pt>
    <dgm:pt modelId="{FD53E65A-B826-469F-845B-D14814038D77}" type="pres">
      <dgm:prSet presAssocID="{EC6C7B9B-7ACD-4022-A10D-F8021C19DC53}" presName="hierChild3" presStyleCnt="0"/>
      <dgm:spPr/>
    </dgm:pt>
  </dgm:ptLst>
  <dgm:cxnLst>
    <dgm:cxn modelId="{76B87417-D03D-4F2D-A972-748CAA834FA5}" type="presOf" srcId="{EC6C7B9B-7ACD-4022-A10D-F8021C19DC53}" destId="{B5974E82-9F24-4259-9B70-6354B1090C76}" srcOrd="0" destOrd="0" presId="urn:microsoft.com/office/officeart/2005/8/layout/hierarchy1"/>
    <dgm:cxn modelId="{C67B796B-FE71-4DDF-8F57-16C8481F7C76}" type="presOf" srcId="{5E08E218-678E-4CB5-AD22-A682AE1C9D7A}" destId="{EB7C7981-2225-4696-840D-0FB865370E89}" srcOrd="0" destOrd="0" presId="urn:microsoft.com/office/officeart/2005/8/layout/hierarchy1"/>
    <dgm:cxn modelId="{F45284A4-6F42-4727-B158-7690A29ACDF5}" type="presOf" srcId="{F6FC8017-E272-404D-8794-E8C11E6E8155}" destId="{B73348DB-2EB4-40AC-ACE7-AB9EEEEC0B25}" srcOrd="0" destOrd="0" presId="urn:microsoft.com/office/officeart/2005/8/layout/hierarchy1"/>
    <dgm:cxn modelId="{61D7C8FD-6837-4B47-9D4A-8DE654FA925C}" srcId="{685EB218-3625-493B-A489-CC57C07CAC2C}" destId="{C0D4023C-1F14-4C3D-AB91-DCF48ECD83C9}" srcOrd="0" destOrd="0" parTransId="{884E1566-327E-4120-A5E3-6D5936B9D11C}" sibTransId="{D14466CB-279A-45DC-BB7F-9A22B9432EDC}"/>
    <dgm:cxn modelId="{A52FF2A3-CA69-45EB-98F0-99898D2389E5}" type="presOf" srcId="{C0D4023C-1F14-4C3D-AB91-DCF48ECD83C9}" destId="{36015545-E2DC-4C8D-B5C9-47FA6BF9921E}" srcOrd="0" destOrd="0" presId="urn:microsoft.com/office/officeart/2005/8/layout/hierarchy1"/>
    <dgm:cxn modelId="{585BFC68-6D28-4458-82EF-F0FFF67DECC0}" srcId="{C0D4023C-1F14-4C3D-AB91-DCF48ECD83C9}" destId="{E9D0D918-3933-4E22-B9FD-A43714F8E788}" srcOrd="0" destOrd="0" parTransId="{F4111B93-6B86-401F-854F-0DF7DF4F68F0}" sibTransId="{E02ED4DC-CC83-4429-8340-04D47799D97C}"/>
    <dgm:cxn modelId="{643D0489-C91E-4D84-856E-1019C6A1AB0D}" srcId="{C0D4023C-1F14-4C3D-AB91-DCF48ECD83C9}" destId="{5E08E218-678E-4CB5-AD22-A682AE1C9D7A}" srcOrd="2" destOrd="0" parTransId="{B6A98E51-C608-4BE6-A7F1-89DB59E8D7D8}" sibTransId="{4DB236C1-4FB3-43D1-86E9-4026D6494AD6}"/>
    <dgm:cxn modelId="{2C6A5369-2C93-4AD0-8451-48F884C536DA}" type="presOf" srcId="{AFFA7446-D55D-475C-9C35-8AE8E91FCA9B}" destId="{41D32D69-3496-42E5-8F3A-BA9581009EFB}" srcOrd="0" destOrd="0" presId="urn:microsoft.com/office/officeart/2005/8/layout/hierarchy1"/>
    <dgm:cxn modelId="{D647B78B-CC31-4812-9B76-52A619D42C57}" type="presOf" srcId="{2ACCD52F-9441-4F6C-8878-9DC04E4ECC43}" destId="{675ADE17-70A2-467D-9594-581E944FE68E}" srcOrd="0" destOrd="0" presId="urn:microsoft.com/office/officeart/2005/8/layout/hierarchy1"/>
    <dgm:cxn modelId="{50D32038-3488-46FC-8BD3-DDB622370D1C}" type="presOf" srcId="{A0C67F3D-5234-43AC-86FD-06E887B37285}" destId="{02C52893-D9D0-46AC-A1AA-7872976FE8EC}" srcOrd="0" destOrd="0" presId="urn:microsoft.com/office/officeart/2005/8/layout/hierarchy1"/>
    <dgm:cxn modelId="{8A628DDB-EB90-43D0-86CE-3348C808EAA6}" srcId="{C0D4023C-1F14-4C3D-AB91-DCF48ECD83C9}" destId="{AFFA7446-D55D-475C-9C35-8AE8E91FCA9B}" srcOrd="3" destOrd="0" parTransId="{2ACCD52F-9441-4F6C-8878-9DC04E4ECC43}" sibTransId="{2748C060-56C7-4667-AD41-5E28AD1BA828}"/>
    <dgm:cxn modelId="{81781AAA-62F4-4795-8B44-3FEB32C10295}" type="presOf" srcId="{685EB218-3625-493B-A489-CC57C07CAC2C}" destId="{FAF9A27A-DC48-4CBB-B957-95E237DF7492}" srcOrd="0" destOrd="0" presId="urn:microsoft.com/office/officeart/2005/8/layout/hierarchy1"/>
    <dgm:cxn modelId="{CEECD131-31EF-4506-8B29-E7EE17E88792}" type="presOf" srcId="{E9D0D918-3933-4E22-B9FD-A43714F8E788}" destId="{A4053EE8-A48D-43DD-BBEA-51EA15A7956D}" srcOrd="0" destOrd="0" presId="urn:microsoft.com/office/officeart/2005/8/layout/hierarchy1"/>
    <dgm:cxn modelId="{10F5824D-80BE-4E83-9C26-39D4D5A7228E}" type="presOf" srcId="{B6A98E51-C608-4BE6-A7F1-89DB59E8D7D8}" destId="{2247ABA5-A592-49FB-91B4-1BAF0A5650E0}" srcOrd="0" destOrd="0" presId="urn:microsoft.com/office/officeart/2005/8/layout/hierarchy1"/>
    <dgm:cxn modelId="{B42F0C17-021D-437F-8828-8018B79085A4}" srcId="{C0D4023C-1F14-4C3D-AB91-DCF48ECD83C9}" destId="{221BE366-282B-4D6B-AB03-00F73A585248}" srcOrd="1" destOrd="0" parTransId="{F6FC8017-E272-404D-8794-E8C11E6E8155}" sibTransId="{D6EC7F3F-36A8-43E3-9809-DEDE716B98E9}"/>
    <dgm:cxn modelId="{900ACC5A-1EFA-4ADC-AAB0-28C209BFF34F}" srcId="{C0D4023C-1F14-4C3D-AB91-DCF48ECD83C9}" destId="{EC6C7B9B-7ACD-4022-A10D-F8021C19DC53}" srcOrd="4" destOrd="0" parTransId="{A0C67F3D-5234-43AC-86FD-06E887B37285}" sibTransId="{95FD63CF-A11E-45CC-AB2A-59E3DD308FDB}"/>
    <dgm:cxn modelId="{77E4C657-CF3C-41AC-AF09-9466EACBF01A}" type="presOf" srcId="{221BE366-282B-4D6B-AB03-00F73A585248}" destId="{51843898-2BA6-4896-813F-2E43975302C5}" srcOrd="0" destOrd="0" presId="urn:microsoft.com/office/officeart/2005/8/layout/hierarchy1"/>
    <dgm:cxn modelId="{3842597D-D91D-4609-9B2F-73C94EAA918D}" type="presOf" srcId="{F4111B93-6B86-401F-854F-0DF7DF4F68F0}" destId="{3BE80D62-C1B6-4CA4-96AF-9245F92B4DB6}" srcOrd="0" destOrd="0" presId="urn:microsoft.com/office/officeart/2005/8/layout/hierarchy1"/>
    <dgm:cxn modelId="{8609D624-4C07-44C1-98F4-02111F3245BB}" type="presParOf" srcId="{FAF9A27A-DC48-4CBB-B957-95E237DF7492}" destId="{BF7690E3-9D6B-4D23-A17C-FDC4B421B84D}" srcOrd="0" destOrd="0" presId="urn:microsoft.com/office/officeart/2005/8/layout/hierarchy1"/>
    <dgm:cxn modelId="{0E2D63BC-154A-4000-B707-CEACE4D1793A}" type="presParOf" srcId="{BF7690E3-9D6B-4D23-A17C-FDC4B421B84D}" destId="{9A307840-1AE6-4133-9414-3DF5C450E054}" srcOrd="0" destOrd="0" presId="urn:microsoft.com/office/officeart/2005/8/layout/hierarchy1"/>
    <dgm:cxn modelId="{9DFF2DDC-0699-43A2-B6AE-BC8C7B9C6FD8}" type="presParOf" srcId="{9A307840-1AE6-4133-9414-3DF5C450E054}" destId="{92BB0F98-250B-4F3B-920D-4AE8604961A7}" srcOrd="0" destOrd="0" presId="urn:microsoft.com/office/officeart/2005/8/layout/hierarchy1"/>
    <dgm:cxn modelId="{3789B6BC-B6C0-40B0-8157-F6F42EAA53A3}" type="presParOf" srcId="{9A307840-1AE6-4133-9414-3DF5C450E054}" destId="{36015545-E2DC-4C8D-B5C9-47FA6BF9921E}" srcOrd="1" destOrd="0" presId="urn:microsoft.com/office/officeart/2005/8/layout/hierarchy1"/>
    <dgm:cxn modelId="{31C2DF9F-F606-4614-A3D3-AA364C11C783}" type="presParOf" srcId="{BF7690E3-9D6B-4D23-A17C-FDC4B421B84D}" destId="{90579AED-C1B9-441E-AE1F-0491A85C7DC6}" srcOrd="1" destOrd="0" presId="urn:microsoft.com/office/officeart/2005/8/layout/hierarchy1"/>
    <dgm:cxn modelId="{5351BE56-2CEB-44C3-99AC-1D0EF5D59423}" type="presParOf" srcId="{90579AED-C1B9-441E-AE1F-0491A85C7DC6}" destId="{3BE80D62-C1B6-4CA4-96AF-9245F92B4DB6}" srcOrd="0" destOrd="0" presId="urn:microsoft.com/office/officeart/2005/8/layout/hierarchy1"/>
    <dgm:cxn modelId="{5A5FFD96-B988-40C2-88F9-415A77EF6AF0}" type="presParOf" srcId="{90579AED-C1B9-441E-AE1F-0491A85C7DC6}" destId="{CA8C4CE1-7464-4989-A707-049B27FE26A9}" srcOrd="1" destOrd="0" presId="urn:microsoft.com/office/officeart/2005/8/layout/hierarchy1"/>
    <dgm:cxn modelId="{2D2C2BDF-3BFF-4FEE-A231-9D854E24F862}" type="presParOf" srcId="{CA8C4CE1-7464-4989-A707-049B27FE26A9}" destId="{C126DC80-76AC-43A1-B3E3-568F12299273}" srcOrd="0" destOrd="0" presId="urn:microsoft.com/office/officeart/2005/8/layout/hierarchy1"/>
    <dgm:cxn modelId="{CB1703BB-0262-4C4E-9A0C-448A0B83185A}" type="presParOf" srcId="{C126DC80-76AC-43A1-B3E3-568F12299273}" destId="{FE8F9449-0EA1-43ED-B99F-3ECDB192D6B3}" srcOrd="0" destOrd="0" presId="urn:microsoft.com/office/officeart/2005/8/layout/hierarchy1"/>
    <dgm:cxn modelId="{C646DA26-EF02-4225-BB55-7DE9599A5DB7}" type="presParOf" srcId="{C126DC80-76AC-43A1-B3E3-568F12299273}" destId="{A4053EE8-A48D-43DD-BBEA-51EA15A7956D}" srcOrd="1" destOrd="0" presId="urn:microsoft.com/office/officeart/2005/8/layout/hierarchy1"/>
    <dgm:cxn modelId="{97082726-2135-461A-A7FB-4DAAD4AEB632}" type="presParOf" srcId="{CA8C4CE1-7464-4989-A707-049B27FE26A9}" destId="{31B6C959-77BF-41A0-82D4-C2FFAC112377}" srcOrd="1" destOrd="0" presId="urn:microsoft.com/office/officeart/2005/8/layout/hierarchy1"/>
    <dgm:cxn modelId="{262E3C51-0DC4-4FDD-A991-256DCD3198E1}" type="presParOf" srcId="{90579AED-C1B9-441E-AE1F-0491A85C7DC6}" destId="{B73348DB-2EB4-40AC-ACE7-AB9EEEEC0B25}" srcOrd="2" destOrd="0" presId="urn:microsoft.com/office/officeart/2005/8/layout/hierarchy1"/>
    <dgm:cxn modelId="{87C072C7-4B81-46D2-AEFA-69979E82C5F4}" type="presParOf" srcId="{90579AED-C1B9-441E-AE1F-0491A85C7DC6}" destId="{C2B76823-6491-4A03-A428-BE75394161F9}" srcOrd="3" destOrd="0" presId="urn:microsoft.com/office/officeart/2005/8/layout/hierarchy1"/>
    <dgm:cxn modelId="{52F0F610-CA7A-4650-8995-36C49D0EAEB6}" type="presParOf" srcId="{C2B76823-6491-4A03-A428-BE75394161F9}" destId="{3B7387FB-52FC-4C6A-BCF9-930072D18EF2}" srcOrd="0" destOrd="0" presId="urn:microsoft.com/office/officeart/2005/8/layout/hierarchy1"/>
    <dgm:cxn modelId="{D8FEC5F9-0911-4069-92D0-F16336BDE579}" type="presParOf" srcId="{3B7387FB-52FC-4C6A-BCF9-930072D18EF2}" destId="{F6F33818-A07F-4CF6-847B-6A8645003DE4}" srcOrd="0" destOrd="0" presId="urn:microsoft.com/office/officeart/2005/8/layout/hierarchy1"/>
    <dgm:cxn modelId="{2CC88616-0862-472F-9940-948E7BCB72A5}" type="presParOf" srcId="{3B7387FB-52FC-4C6A-BCF9-930072D18EF2}" destId="{51843898-2BA6-4896-813F-2E43975302C5}" srcOrd="1" destOrd="0" presId="urn:microsoft.com/office/officeart/2005/8/layout/hierarchy1"/>
    <dgm:cxn modelId="{0E12634D-8515-446D-9991-CC408D24557F}" type="presParOf" srcId="{C2B76823-6491-4A03-A428-BE75394161F9}" destId="{18A0AD98-5BA1-4A13-9C70-376F4FA4B73A}" srcOrd="1" destOrd="0" presId="urn:microsoft.com/office/officeart/2005/8/layout/hierarchy1"/>
    <dgm:cxn modelId="{228C8E74-3456-40E8-99ED-A020018D7E24}" type="presParOf" srcId="{90579AED-C1B9-441E-AE1F-0491A85C7DC6}" destId="{2247ABA5-A592-49FB-91B4-1BAF0A5650E0}" srcOrd="4" destOrd="0" presId="urn:microsoft.com/office/officeart/2005/8/layout/hierarchy1"/>
    <dgm:cxn modelId="{3CB6E523-E319-4887-9972-ECDC561D7BDC}" type="presParOf" srcId="{90579AED-C1B9-441E-AE1F-0491A85C7DC6}" destId="{910BCFFF-FCE7-443B-8215-3F7A936B3160}" srcOrd="5" destOrd="0" presId="urn:microsoft.com/office/officeart/2005/8/layout/hierarchy1"/>
    <dgm:cxn modelId="{7AD384AA-1178-4F2D-A3F1-D7613DB13558}" type="presParOf" srcId="{910BCFFF-FCE7-443B-8215-3F7A936B3160}" destId="{1DDD6255-B6E2-4142-89BF-C1A457172751}" srcOrd="0" destOrd="0" presId="urn:microsoft.com/office/officeart/2005/8/layout/hierarchy1"/>
    <dgm:cxn modelId="{BF5C16A9-2993-4E9C-8654-FE839F987884}" type="presParOf" srcId="{1DDD6255-B6E2-4142-89BF-C1A457172751}" destId="{9D6031C3-CE66-4E13-8A36-819065DA18F3}" srcOrd="0" destOrd="0" presId="urn:microsoft.com/office/officeart/2005/8/layout/hierarchy1"/>
    <dgm:cxn modelId="{76CE5037-4D56-4E54-9E4E-D3E156583A91}" type="presParOf" srcId="{1DDD6255-B6E2-4142-89BF-C1A457172751}" destId="{EB7C7981-2225-4696-840D-0FB865370E89}" srcOrd="1" destOrd="0" presId="urn:microsoft.com/office/officeart/2005/8/layout/hierarchy1"/>
    <dgm:cxn modelId="{D3557CEC-BA27-465B-8149-9CF33AD14D91}" type="presParOf" srcId="{910BCFFF-FCE7-443B-8215-3F7A936B3160}" destId="{EA84A79E-9472-4B5F-A054-3325F91FC7D6}" srcOrd="1" destOrd="0" presId="urn:microsoft.com/office/officeart/2005/8/layout/hierarchy1"/>
    <dgm:cxn modelId="{BD1A01AB-3927-4C6B-85B1-1B5420E078CC}" type="presParOf" srcId="{90579AED-C1B9-441E-AE1F-0491A85C7DC6}" destId="{675ADE17-70A2-467D-9594-581E944FE68E}" srcOrd="6" destOrd="0" presId="urn:microsoft.com/office/officeart/2005/8/layout/hierarchy1"/>
    <dgm:cxn modelId="{DDD1DAA4-2446-46CE-9360-585C389BCA5B}" type="presParOf" srcId="{90579AED-C1B9-441E-AE1F-0491A85C7DC6}" destId="{5E3480E4-0919-4C07-9AE6-CA9E290A920B}" srcOrd="7" destOrd="0" presId="urn:microsoft.com/office/officeart/2005/8/layout/hierarchy1"/>
    <dgm:cxn modelId="{D7FA7BBB-B600-42EA-8983-CB4DA02ADA28}" type="presParOf" srcId="{5E3480E4-0919-4C07-9AE6-CA9E290A920B}" destId="{ACBA877A-FB82-4EED-9EF8-207FF2509CC6}" srcOrd="0" destOrd="0" presId="urn:microsoft.com/office/officeart/2005/8/layout/hierarchy1"/>
    <dgm:cxn modelId="{2CA30807-747E-4F86-8262-ABAC28B6885E}" type="presParOf" srcId="{ACBA877A-FB82-4EED-9EF8-207FF2509CC6}" destId="{336A0AA4-9019-439A-8C49-5EB260C2F432}" srcOrd="0" destOrd="0" presId="urn:microsoft.com/office/officeart/2005/8/layout/hierarchy1"/>
    <dgm:cxn modelId="{536E5DD7-1DCA-4044-A02B-28ED8439E3A8}" type="presParOf" srcId="{ACBA877A-FB82-4EED-9EF8-207FF2509CC6}" destId="{41D32D69-3496-42E5-8F3A-BA9581009EFB}" srcOrd="1" destOrd="0" presId="urn:microsoft.com/office/officeart/2005/8/layout/hierarchy1"/>
    <dgm:cxn modelId="{96CD7178-3B46-4795-B5A6-9AB1E68A6C38}" type="presParOf" srcId="{5E3480E4-0919-4C07-9AE6-CA9E290A920B}" destId="{BCDE63F2-0DAC-43BE-9727-C24F01B0463B}" srcOrd="1" destOrd="0" presId="urn:microsoft.com/office/officeart/2005/8/layout/hierarchy1"/>
    <dgm:cxn modelId="{F67C8822-0B2E-4072-91A9-5E47A373BFFE}" type="presParOf" srcId="{90579AED-C1B9-441E-AE1F-0491A85C7DC6}" destId="{02C52893-D9D0-46AC-A1AA-7872976FE8EC}" srcOrd="8" destOrd="0" presId="urn:microsoft.com/office/officeart/2005/8/layout/hierarchy1"/>
    <dgm:cxn modelId="{E894804D-DB7D-48D0-8BBA-51DEF94583BC}" type="presParOf" srcId="{90579AED-C1B9-441E-AE1F-0491A85C7DC6}" destId="{B6BB1FAD-7767-4239-8159-825FB482FB91}" srcOrd="9" destOrd="0" presId="urn:microsoft.com/office/officeart/2005/8/layout/hierarchy1"/>
    <dgm:cxn modelId="{6D1A7AA6-239F-41A1-9B6C-C7DFE8EED110}" type="presParOf" srcId="{B6BB1FAD-7767-4239-8159-825FB482FB91}" destId="{1A8CA16B-F5DD-426A-8D47-9A20FD6B515B}" srcOrd="0" destOrd="0" presId="urn:microsoft.com/office/officeart/2005/8/layout/hierarchy1"/>
    <dgm:cxn modelId="{461E59D6-AA66-4837-9023-9A9186FDA8C2}" type="presParOf" srcId="{1A8CA16B-F5DD-426A-8D47-9A20FD6B515B}" destId="{548F00EB-D473-42B4-8262-303127AFBE0D}" srcOrd="0" destOrd="0" presId="urn:microsoft.com/office/officeart/2005/8/layout/hierarchy1"/>
    <dgm:cxn modelId="{6691AACD-EFF5-4A32-A9BD-AF28CB6084DF}" type="presParOf" srcId="{1A8CA16B-F5DD-426A-8D47-9A20FD6B515B}" destId="{B5974E82-9F24-4259-9B70-6354B1090C76}" srcOrd="1" destOrd="0" presId="urn:microsoft.com/office/officeart/2005/8/layout/hierarchy1"/>
    <dgm:cxn modelId="{F8E80A2F-9FE6-49A2-BF93-6BFB04D7056F}" type="presParOf" srcId="{B6BB1FAD-7767-4239-8159-825FB482FB91}" destId="{FD53E65A-B826-469F-845B-D14814038D77}" srcOrd="1" destOrd="0" presId="urn:microsoft.com/office/officeart/2005/8/layout/hierarchy1"/>
  </dgm:cxnLst>
  <dgm:bg/>
  <dgm:whole/>
</dgm:dataModel>
</file>

<file path=word/diagrams/data2.xml><?xml version="1.0" encoding="utf-8"?>
<dgm:dataModel xmlns:dgm="http://schemas.openxmlformats.org/drawingml/2006/diagram" xmlns:a="http://schemas.openxmlformats.org/drawingml/2006/main">
  <dgm:ptLst>
    <dgm:pt modelId="{685EB218-3625-493B-A489-CC57C07CAC2C}" type="doc">
      <dgm:prSet loTypeId="urn:microsoft.com/office/officeart/2005/8/layout/hierarchy1" loCatId="hierarchy" qsTypeId="urn:microsoft.com/office/officeart/2005/8/quickstyle/simple1" qsCatId="simple" csTypeId="urn:microsoft.com/office/officeart/2005/8/colors/accent1_2" csCatId="accent1" phldr="1"/>
      <dgm:spPr/>
      <dgm:t>
        <a:bodyPr/>
        <a:p>
          <a:endParaRPr lang="zh-CN" altLang="en-US"/>
        </a:p>
      </dgm:t>
    </dgm:pt>
    <dgm:pt modelId="{C0D4023C-1F14-4C3D-AB91-DCF48ECD83C9}">
      <dgm:prSet phldrT="[文本]"/>
      <dgm:spPr/>
      <dgm:t>
        <a:bodyPr/>
        <a:p>
          <a:r>
            <a:rPr lang="zh-CN" altLang="en-US">
              <a:latin typeface="微软雅黑" panose="020B0503020204020204" pitchFamily="2" charset="-122"/>
              <a:ea typeface="微软雅黑" panose="020B0503020204020204" pitchFamily="2" charset="-122"/>
            </a:rPr>
            <a:t>软件研发组负责人</a:t>
          </a:r>
        </a:p>
      </dgm:t>
    </dgm:pt>
    <dgm:pt modelId="{884E1566-327E-4120-A5E3-6D5936B9D11C}" cxnId="{61D7C8FD-6837-4B47-9D4A-8DE654FA925C}" type="parTrans">
      <dgm:prSet/>
      <dgm:spPr/>
      <dgm:t>
        <a:bodyPr/>
        <a:p>
          <a:endParaRPr lang="zh-CN" altLang="en-US"/>
        </a:p>
      </dgm:t>
    </dgm:pt>
    <dgm:pt modelId="{D14466CB-279A-45DC-BB7F-9A22B9432EDC}" cxnId="{61D7C8FD-6837-4B47-9D4A-8DE654FA925C}" type="sibTrans">
      <dgm:prSet/>
      <dgm:spPr/>
      <dgm:t>
        <a:bodyPr/>
        <a:p>
          <a:endParaRPr lang="zh-CN" altLang="en-US"/>
        </a:p>
      </dgm:t>
    </dgm:pt>
    <dgm:pt modelId="{E9D0D918-3933-4E22-B9FD-A43714F8E788}">
      <dgm:prSet phldrT="[文本]"/>
      <dgm:spPr/>
      <dgm:t>
        <a:bodyPr/>
        <a:p>
          <a:r>
            <a:rPr lang="zh-CN" altLang="en-US">
              <a:latin typeface="微软雅黑" panose="020B0503020204020204" pitchFamily="2" charset="-122"/>
              <a:ea typeface="微软雅黑" panose="020B0503020204020204" pitchFamily="2" charset="-122"/>
            </a:rPr>
            <a:t>研发组</a:t>
          </a:r>
        </a:p>
      </dgm:t>
    </dgm:pt>
    <dgm:pt modelId="{F4111B93-6B86-401F-854F-0DF7DF4F68F0}" cxnId="{585BFC68-6D28-4458-82EF-F0FFF67DECC0}" type="parTrans">
      <dgm:prSet/>
      <dgm:spPr/>
      <dgm:t>
        <a:bodyPr/>
        <a:p>
          <a:endParaRPr lang="zh-CN" altLang="en-US"/>
        </a:p>
      </dgm:t>
    </dgm:pt>
    <dgm:pt modelId="{E02ED4DC-CC83-4429-8340-04D47799D97C}" cxnId="{585BFC68-6D28-4458-82EF-F0FFF67DECC0}" type="sibTrans">
      <dgm:prSet/>
      <dgm:spPr/>
      <dgm:t>
        <a:bodyPr/>
        <a:p>
          <a:endParaRPr lang="zh-CN" altLang="en-US"/>
        </a:p>
      </dgm:t>
    </dgm:pt>
    <dgm:pt modelId="{EAAC5C76-FC9B-4DCD-9F42-66D1BF7386E3}">
      <dgm:prSet phldrT="[文本]"/>
      <dgm:spPr/>
      <dgm:t>
        <a:bodyPr/>
        <a:p>
          <a:r>
            <a:rPr lang="zh-CN" altLang="en-US"/>
            <a:t>平台研发人员</a:t>
          </a:r>
        </a:p>
      </dgm:t>
    </dgm:pt>
    <dgm:pt modelId="{DCF768B2-882F-440B-9820-601CF599BAF1}" cxnId="{7BC1B4B6-4A2D-4C14-A7D4-55FF3E3920D9}" type="parTrans">
      <dgm:prSet/>
      <dgm:spPr/>
      <dgm:t>
        <a:bodyPr/>
        <a:p>
          <a:endParaRPr lang="zh-CN" altLang="en-US"/>
        </a:p>
      </dgm:t>
    </dgm:pt>
    <dgm:pt modelId="{85C1EC51-D01A-4D99-B71C-24BAB52E34D7}" cxnId="{7BC1B4B6-4A2D-4C14-A7D4-55FF3E3920D9}" type="sibTrans">
      <dgm:prSet/>
      <dgm:spPr/>
      <dgm:t>
        <a:bodyPr/>
        <a:p>
          <a:endParaRPr lang="zh-CN" altLang="en-US"/>
        </a:p>
      </dgm:t>
    </dgm:pt>
    <dgm:pt modelId="{502169C5-5B0D-4281-B865-1F5F245A12B5}">
      <dgm:prSet phldrT="[文本]"/>
      <dgm:spPr/>
      <dgm:t>
        <a:bodyPr/>
        <a:p>
          <a:r>
            <a:rPr lang="zh-CN" altLang="en-US"/>
            <a:t>数据通讯研发人员</a:t>
          </a:r>
        </a:p>
      </dgm:t>
    </dgm:pt>
    <dgm:pt modelId="{CAF48891-757D-46FF-BF8B-CE5A0EEC10B4}" cxnId="{21FF64A5-4F11-4EA0-A3DB-403A26187E9E}" type="parTrans">
      <dgm:prSet/>
      <dgm:spPr/>
      <dgm:t>
        <a:bodyPr/>
        <a:p>
          <a:endParaRPr lang="zh-CN" altLang="en-US"/>
        </a:p>
      </dgm:t>
    </dgm:pt>
    <dgm:pt modelId="{4CCEF18F-A8A7-4248-AA40-0BB5FA28C9EC}" cxnId="{21FF64A5-4F11-4EA0-A3DB-403A26187E9E}" type="sibTrans">
      <dgm:prSet/>
      <dgm:spPr/>
      <dgm:t>
        <a:bodyPr/>
        <a:p>
          <a:endParaRPr lang="zh-CN" altLang="en-US"/>
        </a:p>
      </dgm:t>
    </dgm:pt>
    <dgm:pt modelId="{221BE366-282B-4D6B-AB03-00F73A585248}">
      <dgm:prSet phldrT="[文本]"/>
      <dgm:spPr/>
      <dgm:t>
        <a:bodyPr/>
        <a:p>
          <a:r>
            <a:rPr lang="zh-CN" altLang="en-US">
              <a:latin typeface="微软雅黑" panose="020B0503020204020204" pitchFamily="2" charset="-122"/>
              <a:ea typeface="微软雅黑" panose="020B0503020204020204" pitchFamily="2" charset="-122"/>
            </a:rPr>
            <a:t>美工组</a:t>
          </a:r>
        </a:p>
      </dgm:t>
    </dgm:pt>
    <dgm:pt modelId="{F6FC8017-E272-404D-8794-E8C11E6E8155}" cxnId="{B42F0C17-021D-437F-8828-8018B79085A4}" type="parTrans">
      <dgm:prSet/>
      <dgm:spPr/>
      <dgm:t>
        <a:bodyPr/>
        <a:p>
          <a:endParaRPr lang="zh-CN" altLang="en-US"/>
        </a:p>
      </dgm:t>
    </dgm:pt>
    <dgm:pt modelId="{D6EC7F3F-36A8-43E3-9809-DEDE716B98E9}" cxnId="{B42F0C17-021D-437F-8828-8018B79085A4}" type="sibTrans">
      <dgm:prSet/>
      <dgm:spPr/>
      <dgm:t>
        <a:bodyPr/>
        <a:p>
          <a:endParaRPr lang="zh-CN" altLang="en-US"/>
        </a:p>
      </dgm:t>
    </dgm:pt>
    <dgm:pt modelId="{2030ABB9-8B98-41D8-84AB-109C5A4E6234}">
      <dgm:prSet phldrT="[文本]"/>
      <dgm:spPr/>
      <dgm:t>
        <a:bodyPr/>
        <a:p>
          <a:r>
            <a:rPr lang="zh-CN" altLang="en-US"/>
            <a:t>界面设计</a:t>
          </a:r>
        </a:p>
      </dgm:t>
    </dgm:pt>
    <dgm:pt modelId="{26A10BAF-9494-4618-85D5-E392B917DF96}" cxnId="{34263172-2494-4D6C-A97F-A7A00EDE2490}" type="parTrans">
      <dgm:prSet/>
      <dgm:spPr/>
      <dgm:t>
        <a:bodyPr/>
        <a:p>
          <a:endParaRPr lang="zh-CN" altLang="en-US"/>
        </a:p>
      </dgm:t>
    </dgm:pt>
    <dgm:pt modelId="{F088AEDD-EF8E-40A8-8F46-0025CF3F7DD7}" cxnId="{34263172-2494-4D6C-A97F-A7A00EDE2490}" type="sibTrans">
      <dgm:prSet/>
      <dgm:spPr/>
      <dgm:t>
        <a:bodyPr/>
        <a:p>
          <a:endParaRPr lang="zh-CN" altLang="en-US"/>
        </a:p>
      </dgm:t>
    </dgm:pt>
    <dgm:pt modelId="{CEF63864-A214-4E58-89E9-61A4EED1653F}">
      <dgm:prSet/>
      <dgm:spPr/>
      <dgm:t>
        <a:bodyPr/>
        <a:p>
          <a:r>
            <a:rPr lang="zh-CN" altLang="en-US"/>
            <a:t>文档编写</a:t>
          </a:r>
        </a:p>
      </dgm:t>
    </dgm:pt>
    <dgm:pt modelId="{2838EB2B-4161-4771-ADD0-CF88842DE0CB}" cxnId="{37862D31-DE7D-44B1-AEFB-B0D7469C5E35}" type="parTrans">
      <dgm:prSet/>
      <dgm:spPr/>
      <dgm:t>
        <a:bodyPr/>
        <a:p>
          <a:endParaRPr lang="zh-CN" altLang="en-US"/>
        </a:p>
      </dgm:t>
    </dgm:pt>
    <dgm:pt modelId="{D2006A7C-8E65-40D3-9542-ED5DB1D030CB}" cxnId="{37862D31-DE7D-44B1-AEFB-B0D7469C5E35}" type="sibTrans">
      <dgm:prSet/>
      <dgm:spPr/>
      <dgm:t>
        <a:bodyPr/>
        <a:p>
          <a:endParaRPr lang="zh-CN" altLang="en-US"/>
        </a:p>
      </dgm:t>
    </dgm:pt>
    <dgm:pt modelId="{5E08E218-678E-4CB5-AD22-A682AE1C9D7A}">
      <dgm:prSet/>
      <dgm:spPr/>
      <dgm:t>
        <a:bodyPr/>
        <a:p>
          <a:r>
            <a:rPr lang="zh-CN" altLang="en-US"/>
            <a:t>测试组</a:t>
          </a:r>
        </a:p>
      </dgm:t>
    </dgm:pt>
    <dgm:pt modelId="{B6A98E51-C608-4BE6-A7F1-89DB59E8D7D8}" cxnId="{643D0489-C91E-4D84-856E-1019C6A1AB0D}" type="parTrans">
      <dgm:prSet/>
      <dgm:spPr/>
      <dgm:t>
        <a:bodyPr/>
        <a:p>
          <a:endParaRPr lang="zh-CN" altLang="en-US"/>
        </a:p>
      </dgm:t>
    </dgm:pt>
    <dgm:pt modelId="{4DB236C1-4FB3-43D1-86E9-4026D6494AD6}" cxnId="{643D0489-C91E-4D84-856E-1019C6A1AB0D}" type="sibTrans">
      <dgm:prSet/>
      <dgm:spPr/>
      <dgm:t>
        <a:bodyPr/>
        <a:p>
          <a:endParaRPr lang="zh-CN" altLang="en-US"/>
        </a:p>
      </dgm:t>
    </dgm:pt>
    <dgm:pt modelId="{FAF9A27A-DC48-4CBB-B957-95E237DF7492}" type="pres">
      <dgm:prSet presAssocID="{685EB218-3625-493B-A489-CC57C07CAC2C}" presName="hierChild1" presStyleCnt="0">
        <dgm:presLayoutVars>
          <dgm:chPref val="1"/>
          <dgm:dir/>
          <dgm:animOne val="branch"/>
          <dgm:animLvl val="lvl"/>
          <dgm:resizeHandles/>
        </dgm:presLayoutVars>
      </dgm:prSet>
      <dgm:spPr/>
      <dgm:t>
        <a:bodyPr/>
        <a:p>
          <a:endParaRPr lang="zh-CN" altLang="en-US"/>
        </a:p>
      </dgm:t>
    </dgm:pt>
    <dgm:pt modelId="{BF7690E3-9D6B-4D23-A17C-FDC4B421B84D}" type="pres">
      <dgm:prSet presAssocID="{C0D4023C-1F14-4C3D-AB91-DCF48ECD83C9}" presName="hierRoot1" presStyleCnt="0"/>
      <dgm:spPr/>
    </dgm:pt>
    <dgm:pt modelId="{9A307840-1AE6-4133-9414-3DF5C450E054}" type="pres">
      <dgm:prSet presAssocID="{C0D4023C-1F14-4C3D-AB91-DCF48ECD83C9}" presName="composite" presStyleCnt="0"/>
      <dgm:spPr/>
    </dgm:pt>
    <dgm:pt modelId="{92BB0F98-250B-4F3B-920D-4AE8604961A7}" type="pres">
      <dgm:prSet presAssocID="{C0D4023C-1F14-4C3D-AB91-DCF48ECD83C9}" presName="background" presStyleLbl="node0" presStyleIdx="0" presStyleCnt="1"/>
      <dgm:spPr/>
    </dgm:pt>
    <dgm:pt modelId="{36015545-E2DC-4C8D-B5C9-47FA6BF9921E}" type="pres">
      <dgm:prSet presAssocID="{C0D4023C-1F14-4C3D-AB91-DCF48ECD83C9}" presName="text" presStyleLbl="fgAcc0" presStyleIdx="0" presStyleCnt="1" custLinFactNeighborX="-27767" custLinFactNeighborY="-56480">
        <dgm:presLayoutVars>
          <dgm:chPref val="3"/>
        </dgm:presLayoutVars>
      </dgm:prSet>
      <dgm:spPr/>
      <dgm:t>
        <a:bodyPr/>
        <a:p>
          <a:endParaRPr lang="zh-CN" altLang="en-US"/>
        </a:p>
      </dgm:t>
    </dgm:pt>
    <dgm:pt modelId="{90579AED-C1B9-441E-AE1F-0491A85C7DC6}" type="pres">
      <dgm:prSet presAssocID="{C0D4023C-1F14-4C3D-AB91-DCF48ECD83C9}" presName="hierChild2" presStyleCnt="0"/>
      <dgm:spPr/>
    </dgm:pt>
    <dgm:pt modelId="{3BE80D62-C1B6-4CA4-96AF-9245F92B4DB6}" type="pres">
      <dgm:prSet presAssocID="{F4111B93-6B86-401F-854F-0DF7DF4F68F0}" presName="Name10" presStyleLbl="parChTrans1D2" presStyleIdx="0" presStyleCnt="3"/>
      <dgm:spPr/>
      <dgm:t>
        <a:bodyPr/>
        <a:p>
          <a:endParaRPr lang="zh-CN" altLang="en-US"/>
        </a:p>
      </dgm:t>
    </dgm:pt>
    <dgm:pt modelId="{CA8C4CE1-7464-4989-A707-049B27FE26A9}" type="pres">
      <dgm:prSet presAssocID="{E9D0D918-3933-4E22-B9FD-A43714F8E788}" presName="hierRoot2" presStyleCnt="0"/>
      <dgm:spPr/>
    </dgm:pt>
    <dgm:pt modelId="{C126DC80-76AC-43A1-B3E3-568F12299273}" type="pres">
      <dgm:prSet presAssocID="{E9D0D918-3933-4E22-B9FD-A43714F8E788}" presName="composite2" presStyleCnt="0"/>
      <dgm:spPr/>
    </dgm:pt>
    <dgm:pt modelId="{FE8F9449-0EA1-43ED-B99F-3ECDB192D6B3}" type="pres">
      <dgm:prSet presAssocID="{E9D0D918-3933-4E22-B9FD-A43714F8E788}" presName="background2" presStyleLbl="node2" presStyleIdx="0" presStyleCnt="3"/>
      <dgm:spPr/>
    </dgm:pt>
    <dgm:pt modelId="{A4053EE8-A48D-43DD-BBEA-51EA15A7956D}" type="pres">
      <dgm:prSet presAssocID="{E9D0D918-3933-4E22-B9FD-A43714F8E788}" presName="text2" presStyleLbl="fgAcc2" presStyleIdx="0" presStyleCnt="3">
        <dgm:presLayoutVars>
          <dgm:chPref val="3"/>
        </dgm:presLayoutVars>
      </dgm:prSet>
      <dgm:spPr/>
      <dgm:t>
        <a:bodyPr/>
        <a:p>
          <a:endParaRPr lang="zh-CN" altLang="en-US"/>
        </a:p>
      </dgm:t>
    </dgm:pt>
    <dgm:pt modelId="{31B6C959-77BF-41A0-82D4-C2FFAC112377}" type="pres">
      <dgm:prSet presAssocID="{E9D0D918-3933-4E22-B9FD-A43714F8E788}" presName="hierChild3" presStyleCnt="0"/>
      <dgm:spPr/>
    </dgm:pt>
    <dgm:pt modelId="{2CAB64B7-4C42-4248-8F36-5519E86A7A48}" type="pres">
      <dgm:prSet presAssocID="{DCF768B2-882F-440B-9820-601CF599BAF1}" presName="Name17" presStyleLbl="parChTrans1D3" presStyleIdx="0" presStyleCnt="4"/>
      <dgm:spPr/>
      <dgm:t>
        <a:bodyPr/>
        <a:p>
          <a:endParaRPr lang="zh-CN" altLang="en-US"/>
        </a:p>
      </dgm:t>
    </dgm:pt>
    <dgm:pt modelId="{794F2324-B1A0-4629-AB65-6AC6CA9F0281}" type="pres">
      <dgm:prSet presAssocID="{EAAC5C76-FC9B-4DCD-9F42-66D1BF7386E3}" presName="hierRoot3" presStyleCnt="0"/>
      <dgm:spPr/>
    </dgm:pt>
    <dgm:pt modelId="{5A0F4135-9686-4D63-98FA-49273F494D8B}" type="pres">
      <dgm:prSet presAssocID="{EAAC5C76-FC9B-4DCD-9F42-66D1BF7386E3}" presName="composite3" presStyleCnt="0"/>
      <dgm:spPr/>
    </dgm:pt>
    <dgm:pt modelId="{433E0041-6005-4530-A3DC-F7066A2BC5D6}" type="pres">
      <dgm:prSet presAssocID="{EAAC5C76-FC9B-4DCD-9F42-66D1BF7386E3}" presName="background3" presStyleLbl="node3" presStyleIdx="0" presStyleCnt="4"/>
      <dgm:spPr/>
    </dgm:pt>
    <dgm:pt modelId="{E5997288-7317-4BD0-9AA3-A5213CEADEFE}" type="pres">
      <dgm:prSet presAssocID="{EAAC5C76-FC9B-4DCD-9F42-66D1BF7386E3}" presName="text3" presStyleLbl="fgAcc3" presStyleIdx="0" presStyleCnt="4">
        <dgm:presLayoutVars>
          <dgm:chPref val="3"/>
        </dgm:presLayoutVars>
      </dgm:prSet>
      <dgm:spPr/>
      <dgm:t>
        <a:bodyPr/>
        <a:p>
          <a:endParaRPr lang="zh-CN" altLang="en-US"/>
        </a:p>
      </dgm:t>
    </dgm:pt>
    <dgm:pt modelId="{7AEEFBC8-CDD6-4FA8-A9C7-9B1548FDE0A2}" type="pres">
      <dgm:prSet presAssocID="{EAAC5C76-FC9B-4DCD-9F42-66D1BF7386E3}" presName="hierChild4" presStyleCnt="0"/>
      <dgm:spPr/>
    </dgm:pt>
    <dgm:pt modelId="{2F07B771-11FE-429A-B920-BEA1F0D7318E}" type="pres">
      <dgm:prSet presAssocID="{CAF48891-757D-46FF-BF8B-CE5A0EEC10B4}" presName="Name17" presStyleLbl="parChTrans1D3" presStyleIdx="1" presStyleCnt="4"/>
      <dgm:spPr/>
      <dgm:t>
        <a:bodyPr/>
        <a:p>
          <a:endParaRPr lang="zh-CN" altLang="en-US"/>
        </a:p>
      </dgm:t>
    </dgm:pt>
    <dgm:pt modelId="{B9EF0BD0-DCC6-4527-9155-1DCD821FA2C9}" type="pres">
      <dgm:prSet presAssocID="{502169C5-5B0D-4281-B865-1F5F245A12B5}" presName="hierRoot3" presStyleCnt="0"/>
      <dgm:spPr/>
    </dgm:pt>
    <dgm:pt modelId="{44C75578-04B1-4CCE-894C-50BC8C2C3F36}" type="pres">
      <dgm:prSet presAssocID="{502169C5-5B0D-4281-B865-1F5F245A12B5}" presName="composite3" presStyleCnt="0"/>
      <dgm:spPr/>
    </dgm:pt>
    <dgm:pt modelId="{854517ED-592C-42E5-A41B-48E8932A845D}" type="pres">
      <dgm:prSet presAssocID="{502169C5-5B0D-4281-B865-1F5F245A12B5}" presName="background3" presStyleLbl="node3" presStyleIdx="1" presStyleCnt="4"/>
      <dgm:spPr/>
    </dgm:pt>
    <dgm:pt modelId="{A9E2AAA7-85FE-45EC-9CAA-645798FF1D09}" type="pres">
      <dgm:prSet presAssocID="{502169C5-5B0D-4281-B865-1F5F245A12B5}" presName="text3" presStyleLbl="fgAcc3" presStyleIdx="1" presStyleCnt="4">
        <dgm:presLayoutVars>
          <dgm:chPref val="3"/>
        </dgm:presLayoutVars>
      </dgm:prSet>
      <dgm:spPr/>
      <dgm:t>
        <a:bodyPr/>
        <a:p>
          <a:endParaRPr lang="zh-CN" altLang="en-US"/>
        </a:p>
      </dgm:t>
    </dgm:pt>
    <dgm:pt modelId="{97E30662-BCE0-422C-8917-70754B15FD90}" type="pres">
      <dgm:prSet presAssocID="{502169C5-5B0D-4281-B865-1F5F245A12B5}" presName="hierChild4" presStyleCnt="0"/>
      <dgm:spPr/>
    </dgm:pt>
    <dgm:pt modelId="{B73348DB-2EB4-40AC-ACE7-AB9EEEEC0B25}" type="pres">
      <dgm:prSet presAssocID="{F6FC8017-E272-404D-8794-E8C11E6E8155}" presName="Name10" presStyleLbl="parChTrans1D2" presStyleIdx="1" presStyleCnt="3"/>
      <dgm:spPr/>
      <dgm:t>
        <a:bodyPr/>
        <a:p>
          <a:endParaRPr lang="zh-CN" altLang="en-US"/>
        </a:p>
      </dgm:t>
    </dgm:pt>
    <dgm:pt modelId="{C2B76823-6491-4A03-A428-BE75394161F9}" type="pres">
      <dgm:prSet presAssocID="{221BE366-282B-4D6B-AB03-00F73A585248}" presName="hierRoot2" presStyleCnt="0"/>
      <dgm:spPr/>
    </dgm:pt>
    <dgm:pt modelId="{3B7387FB-52FC-4C6A-BCF9-930072D18EF2}" type="pres">
      <dgm:prSet presAssocID="{221BE366-282B-4D6B-AB03-00F73A585248}" presName="composite2" presStyleCnt="0"/>
      <dgm:spPr/>
    </dgm:pt>
    <dgm:pt modelId="{F6F33818-A07F-4CF6-847B-6A8645003DE4}" type="pres">
      <dgm:prSet presAssocID="{221BE366-282B-4D6B-AB03-00F73A585248}" presName="background2" presStyleLbl="node2" presStyleIdx="1" presStyleCnt="3"/>
      <dgm:spPr/>
    </dgm:pt>
    <dgm:pt modelId="{51843898-2BA6-4896-813F-2E43975302C5}" type="pres">
      <dgm:prSet presAssocID="{221BE366-282B-4D6B-AB03-00F73A585248}" presName="text2" presStyleLbl="fgAcc2" presStyleIdx="1" presStyleCnt="3">
        <dgm:presLayoutVars>
          <dgm:chPref val="3"/>
        </dgm:presLayoutVars>
      </dgm:prSet>
      <dgm:spPr/>
      <dgm:t>
        <a:bodyPr/>
        <a:p>
          <a:endParaRPr lang="zh-CN" altLang="en-US"/>
        </a:p>
      </dgm:t>
    </dgm:pt>
    <dgm:pt modelId="{18A0AD98-5BA1-4A13-9C70-376F4FA4B73A}" type="pres">
      <dgm:prSet presAssocID="{221BE366-282B-4D6B-AB03-00F73A585248}" presName="hierChild3" presStyleCnt="0"/>
      <dgm:spPr/>
    </dgm:pt>
    <dgm:pt modelId="{D89E6BCD-EB95-49DF-A752-655E777E33B9}" type="pres">
      <dgm:prSet presAssocID="{26A10BAF-9494-4618-85D5-E392B917DF96}" presName="Name17" presStyleLbl="parChTrans1D3" presStyleIdx="2" presStyleCnt="4"/>
      <dgm:spPr/>
      <dgm:t>
        <a:bodyPr/>
        <a:p>
          <a:endParaRPr lang="zh-CN" altLang="en-US"/>
        </a:p>
      </dgm:t>
    </dgm:pt>
    <dgm:pt modelId="{76AC85F9-563A-452E-8FB6-2CD66DD41F33}" type="pres">
      <dgm:prSet presAssocID="{2030ABB9-8B98-41D8-84AB-109C5A4E6234}" presName="hierRoot3" presStyleCnt="0"/>
      <dgm:spPr/>
    </dgm:pt>
    <dgm:pt modelId="{2F1B2724-E759-4D86-8503-CC8DD79856E2}" type="pres">
      <dgm:prSet presAssocID="{2030ABB9-8B98-41D8-84AB-109C5A4E6234}" presName="composite3" presStyleCnt="0"/>
      <dgm:spPr/>
    </dgm:pt>
    <dgm:pt modelId="{AE3211C9-90C9-4C17-9A53-FF724CEC5449}" type="pres">
      <dgm:prSet presAssocID="{2030ABB9-8B98-41D8-84AB-109C5A4E6234}" presName="background3" presStyleLbl="node3" presStyleIdx="2" presStyleCnt="4"/>
      <dgm:spPr/>
    </dgm:pt>
    <dgm:pt modelId="{3D94B44C-B250-4A13-8794-14EBA4A8E8DF}" type="pres">
      <dgm:prSet presAssocID="{2030ABB9-8B98-41D8-84AB-109C5A4E6234}" presName="text3" presStyleLbl="fgAcc3" presStyleIdx="2" presStyleCnt="4">
        <dgm:presLayoutVars>
          <dgm:chPref val="3"/>
        </dgm:presLayoutVars>
      </dgm:prSet>
      <dgm:spPr/>
      <dgm:t>
        <a:bodyPr/>
        <a:p>
          <a:endParaRPr lang="zh-CN" altLang="en-US"/>
        </a:p>
      </dgm:t>
    </dgm:pt>
    <dgm:pt modelId="{BD828A99-E0B7-4720-903B-56FED1A05040}" type="pres">
      <dgm:prSet presAssocID="{2030ABB9-8B98-41D8-84AB-109C5A4E6234}" presName="hierChild4" presStyleCnt="0"/>
      <dgm:spPr/>
    </dgm:pt>
    <dgm:pt modelId="{F5519390-FCB6-4F2B-AB9D-47B51137B642}" type="pres">
      <dgm:prSet presAssocID="{2838EB2B-4161-4771-ADD0-CF88842DE0CB}" presName="Name17" presStyleLbl="parChTrans1D3" presStyleIdx="3" presStyleCnt="4"/>
      <dgm:spPr/>
      <dgm:t>
        <a:bodyPr/>
        <a:p>
          <a:endParaRPr lang="zh-CN" altLang="en-US"/>
        </a:p>
      </dgm:t>
    </dgm:pt>
    <dgm:pt modelId="{E78EDEC2-50ED-4D82-ADCC-7E7A928E1056}" type="pres">
      <dgm:prSet presAssocID="{CEF63864-A214-4E58-89E9-61A4EED1653F}" presName="hierRoot3" presStyleCnt="0"/>
      <dgm:spPr/>
    </dgm:pt>
    <dgm:pt modelId="{EA51613A-D6BF-4BC2-A239-104CB1DEBC5D}" type="pres">
      <dgm:prSet presAssocID="{CEF63864-A214-4E58-89E9-61A4EED1653F}" presName="composite3" presStyleCnt="0"/>
      <dgm:spPr/>
    </dgm:pt>
    <dgm:pt modelId="{A110E4EF-54C7-4B0D-BFA5-532D1284B5D2}" type="pres">
      <dgm:prSet presAssocID="{CEF63864-A214-4E58-89E9-61A4EED1653F}" presName="background3" presStyleLbl="node3" presStyleIdx="3" presStyleCnt="4"/>
      <dgm:spPr/>
    </dgm:pt>
    <dgm:pt modelId="{9AEE661D-9AAD-47BC-92DB-A216285D7DA4}" type="pres">
      <dgm:prSet presAssocID="{CEF63864-A214-4E58-89E9-61A4EED1653F}" presName="text3" presStyleLbl="fgAcc3" presStyleIdx="3" presStyleCnt="4">
        <dgm:presLayoutVars>
          <dgm:chPref val="3"/>
        </dgm:presLayoutVars>
      </dgm:prSet>
      <dgm:spPr/>
      <dgm:t>
        <a:bodyPr/>
        <a:p>
          <a:endParaRPr lang="zh-CN" altLang="en-US"/>
        </a:p>
      </dgm:t>
    </dgm:pt>
    <dgm:pt modelId="{98BAE24B-36B6-4CB9-A9E7-297AC828CAC5}" type="pres">
      <dgm:prSet presAssocID="{CEF63864-A214-4E58-89E9-61A4EED1653F}" presName="hierChild4" presStyleCnt="0"/>
      <dgm:spPr/>
    </dgm:pt>
    <dgm:pt modelId="{2247ABA5-A592-49FB-91B4-1BAF0A5650E0}" type="pres">
      <dgm:prSet presAssocID="{B6A98E51-C608-4BE6-A7F1-89DB59E8D7D8}" presName="Name10" presStyleLbl="parChTrans1D2" presStyleIdx="2" presStyleCnt="3"/>
      <dgm:spPr/>
      <dgm:t>
        <a:bodyPr/>
        <a:p>
          <a:endParaRPr lang="zh-CN" altLang="en-US"/>
        </a:p>
      </dgm:t>
    </dgm:pt>
    <dgm:pt modelId="{910BCFFF-FCE7-443B-8215-3F7A936B3160}" type="pres">
      <dgm:prSet presAssocID="{5E08E218-678E-4CB5-AD22-A682AE1C9D7A}" presName="hierRoot2" presStyleCnt="0"/>
      <dgm:spPr/>
    </dgm:pt>
    <dgm:pt modelId="{1DDD6255-B6E2-4142-89BF-C1A457172751}" type="pres">
      <dgm:prSet presAssocID="{5E08E218-678E-4CB5-AD22-A682AE1C9D7A}" presName="composite2" presStyleCnt="0"/>
      <dgm:spPr/>
    </dgm:pt>
    <dgm:pt modelId="{9D6031C3-CE66-4E13-8A36-819065DA18F3}" type="pres">
      <dgm:prSet presAssocID="{5E08E218-678E-4CB5-AD22-A682AE1C9D7A}" presName="background2" presStyleLbl="node2" presStyleIdx="2" presStyleCnt="3"/>
      <dgm:spPr/>
    </dgm:pt>
    <dgm:pt modelId="{EB7C7981-2225-4696-840D-0FB865370E89}" type="pres">
      <dgm:prSet presAssocID="{5E08E218-678E-4CB5-AD22-A682AE1C9D7A}" presName="text2" presStyleLbl="fgAcc2" presStyleIdx="2" presStyleCnt="3">
        <dgm:presLayoutVars>
          <dgm:chPref val="3"/>
        </dgm:presLayoutVars>
      </dgm:prSet>
      <dgm:spPr/>
      <dgm:t>
        <a:bodyPr/>
        <a:p>
          <a:endParaRPr lang="zh-CN" altLang="en-US"/>
        </a:p>
      </dgm:t>
    </dgm:pt>
    <dgm:pt modelId="{EA84A79E-9472-4B5F-A054-3325F91FC7D6}" type="pres">
      <dgm:prSet presAssocID="{5E08E218-678E-4CB5-AD22-A682AE1C9D7A}" presName="hierChild3" presStyleCnt="0"/>
      <dgm:spPr/>
    </dgm:pt>
  </dgm:ptLst>
  <dgm:cxnLst>
    <dgm:cxn modelId="{37862D31-DE7D-44B1-AEFB-B0D7469C5E35}" srcId="{221BE366-282B-4D6B-AB03-00F73A585248}" destId="{CEF63864-A214-4E58-89E9-61A4EED1653F}" srcOrd="1" destOrd="0" parTransId="{2838EB2B-4161-4771-ADD0-CF88842DE0CB}" sibTransId="{D2006A7C-8E65-40D3-9542-ED5DB1D030CB}"/>
    <dgm:cxn modelId="{51BBC34C-1F01-4699-A78F-B598093C266C}" type="presOf" srcId="{685EB218-3625-493B-A489-CC57C07CAC2C}" destId="{FAF9A27A-DC48-4CBB-B957-95E237DF7492}" srcOrd="0" destOrd="0" presId="urn:microsoft.com/office/officeart/2005/8/layout/hierarchy1"/>
    <dgm:cxn modelId="{773080EC-6320-43B3-9434-26183D3291BC}" type="presOf" srcId="{221BE366-282B-4D6B-AB03-00F73A585248}" destId="{51843898-2BA6-4896-813F-2E43975302C5}" srcOrd="0" destOrd="0" presId="urn:microsoft.com/office/officeart/2005/8/layout/hierarchy1"/>
    <dgm:cxn modelId="{B42F0C17-021D-437F-8828-8018B79085A4}" srcId="{C0D4023C-1F14-4C3D-AB91-DCF48ECD83C9}" destId="{221BE366-282B-4D6B-AB03-00F73A585248}" srcOrd="1" destOrd="0" parTransId="{F6FC8017-E272-404D-8794-E8C11E6E8155}" sibTransId="{D6EC7F3F-36A8-43E3-9809-DEDE716B98E9}"/>
    <dgm:cxn modelId="{FC4B0316-3148-46B8-A41E-4C9D15AA46A8}" type="presOf" srcId="{5E08E218-678E-4CB5-AD22-A682AE1C9D7A}" destId="{EB7C7981-2225-4696-840D-0FB865370E89}" srcOrd="0" destOrd="0" presId="urn:microsoft.com/office/officeart/2005/8/layout/hierarchy1"/>
    <dgm:cxn modelId="{585BFC68-6D28-4458-82EF-F0FFF67DECC0}" srcId="{C0D4023C-1F14-4C3D-AB91-DCF48ECD83C9}" destId="{E9D0D918-3933-4E22-B9FD-A43714F8E788}" srcOrd="0" destOrd="0" parTransId="{F4111B93-6B86-401F-854F-0DF7DF4F68F0}" sibTransId="{E02ED4DC-CC83-4429-8340-04D47799D97C}"/>
    <dgm:cxn modelId="{85E86FE7-4ABB-4DE9-87B8-66BFA8E7D73C}" type="presOf" srcId="{2030ABB9-8B98-41D8-84AB-109C5A4E6234}" destId="{3D94B44C-B250-4A13-8794-14EBA4A8E8DF}" srcOrd="0" destOrd="0" presId="urn:microsoft.com/office/officeart/2005/8/layout/hierarchy1"/>
    <dgm:cxn modelId="{A4AA1481-2EA3-48CC-AA7D-5D32C0A15434}" type="presOf" srcId="{CAF48891-757D-46FF-BF8B-CE5A0EEC10B4}" destId="{2F07B771-11FE-429A-B920-BEA1F0D7318E}" srcOrd="0" destOrd="0" presId="urn:microsoft.com/office/officeart/2005/8/layout/hierarchy1"/>
    <dgm:cxn modelId="{429BD03C-43B1-4734-89A0-2944597987D4}" type="presOf" srcId="{EAAC5C76-FC9B-4DCD-9F42-66D1BF7386E3}" destId="{E5997288-7317-4BD0-9AA3-A5213CEADEFE}" srcOrd="0" destOrd="0" presId="urn:microsoft.com/office/officeart/2005/8/layout/hierarchy1"/>
    <dgm:cxn modelId="{4E15B44C-DBF6-42B4-9C96-967F0F8E0CD3}" type="presOf" srcId="{C0D4023C-1F14-4C3D-AB91-DCF48ECD83C9}" destId="{36015545-E2DC-4C8D-B5C9-47FA6BF9921E}" srcOrd="0" destOrd="0" presId="urn:microsoft.com/office/officeart/2005/8/layout/hierarchy1"/>
    <dgm:cxn modelId="{CB41B808-79D8-4E56-AF81-B48031F632B6}" type="presOf" srcId="{2838EB2B-4161-4771-ADD0-CF88842DE0CB}" destId="{F5519390-FCB6-4F2B-AB9D-47B51137B642}" srcOrd="0" destOrd="0" presId="urn:microsoft.com/office/officeart/2005/8/layout/hierarchy1"/>
    <dgm:cxn modelId="{6EA96A63-F2B2-446B-80A5-658F50B025D3}" type="presOf" srcId="{DCF768B2-882F-440B-9820-601CF599BAF1}" destId="{2CAB64B7-4C42-4248-8F36-5519E86A7A48}" srcOrd="0" destOrd="0" presId="urn:microsoft.com/office/officeart/2005/8/layout/hierarchy1"/>
    <dgm:cxn modelId="{21FF64A5-4F11-4EA0-A3DB-403A26187E9E}" srcId="{E9D0D918-3933-4E22-B9FD-A43714F8E788}" destId="{502169C5-5B0D-4281-B865-1F5F245A12B5}" srcOrd="1" destOrd="0" parTransId="{CAF48891-757D-46FF-BF8B-CE5A0EEC10B4}" sibTransId="{4CCEF18F-A8A7-4248-AA40-0BB5FA28C9EC}"/>
    <dgm:cxn modelId="{1844CEC8-3BA2-4AAA-8C78-22975C7BF651}" type="presOf" srcId="{E9D0D918-3933-4E22-B9FD-A43714F8E788}" destId="{A4053EE8-A48D-43DD-BBEA-51EA15A7956D}" srcOrd="0" destOrd="0" presId="urn:microsoft.com/office/officeart/2005/8/layout/hierarchy1"/>
    <dgm:cxn modelId="{61D7C8FD-6837-4B47-9D4A-8DE654FA925C}" srcId="{685EB218-3625-493B-A489-CC57C07CAC2C}" destId="{C0D4023C-1F14-4C3D-AB91-DCF48ECD83C9}" srcOrd="0" destOrd="0" parTransId="{884E1566-327E-4120-A5E3-6D5936B9D11C}" sibTransId="{D14466CB-279A-45DC-BB7F-9A22B9432EDC}"/>
    <dgm:cxn modelId="{E9BEBD5F-DC06-448D-AF68-1D9BA3454469}" type="presOf" srcId="{F6FC8017-E272-404D-8794-E8C11E6E8155}" destId="{B73348DB-2EB4-40AC-ACE7-AB9EEEEC0B25}" srcOrd="0" destOrd="0" presId="urn:microsoft.com/office/officeart/2005/8/layout/hierarchy1"/>
    <dgm:cxn modelId="{34263172-2494-4D6C-A97F-A7A00EDE2490}" srcId="{221BE366-282B-4D6B-AB03-00F73A585248}" destId="{2030ABB9-8B98-41D8-84AB-109C5A4E6234}" srcOrd="0" destOrd="0" parTransId="{26A10BAF-9494-4618-85D5-E392B917DF96}" sibTransId="{F088AEDD-EF8E-40A8-8F46-0025CF3F7DD7}"/>
    <dgm:cxn modelId="{643D0489-C91E-4D84-856E-1019C6A1AB0D}" srcId="{C0D4023C-1F14-4C3D-AB91-DCF48ECD83C9}" destId="{5E08E218-678E-4CB5-AD22-A682AE1C9D7A}" srcOrd="2" destOrd="0" parTransId="{B6A98E51-C608-4BE6-A7F1-89DB59E8D7D8}" sibTransId="{4DB236C1-4FB3-43D1-86E9-4026D6494AD6}"/>
    <dgm:cxn modelId="{7BC1B4B6-4A2D-4C14-A7D4-55FF3E3920D9}" srcId="{E9D0D918-3933-4E22-B9FD-A43714F8E788}" destId="{EAAC5C76-FC9B-4DCD-9F42-66D1BF7386E3}" srcOrd="0" destOrd="0" parTransId="{DCF768B2-882F-440B-9820-601CF599BAF1}" sibTransId="{85C1EC51-D01A-4D99-B71C-24BAB52E34D7}"/>
    <dgm:cxn modelId="{EEE7239A-EE5B-4A94-9795-3290C8B41F30}" type="presOf" srcId="{CEF63864-A214-4E58-89E9-61A4EED1653F}" destId="{9AEE661D-9AAD-47BC-92DB-A216285D7DA4}" srcOrd="0" destOrd="0" presId="urn:microsoft.com/office/officeart/2005/8/layout/hierarchy1"/>
    <dgm:cxn modelId="{AF1E836B-33E8-4A08-8D5E-334207143165}" type="presOf" srcId="{26A10BAF-9494-4618-85D5-E392B917DF96}" destId="{D89E6BCD-EB95-49DF-A752-655E777E33B9}" srcOrd="0" destOrd="0" presId="urn:microsoft.com/office/officeart/2005/8/layout/hierarchy1"/>
    <dgm:cxn modelId="{DBEE5361-3F1E-4432-933B-D3D2D340E7D2}" type="presOf" srcId="{F4111B93-6B86-401F-854F-0DF7DF4F68F0}" destId="{3BE80D62-C1B6-4CA4-96AF-9245F92B4DB6}" srcOrd="0" destOrd="0" presId="urn:microsoft.com/office/officeart/2005/8/layout/hierarchy1"/>
    <dgm:cxn modelId="{C54A3238-34B2-4915-88EE-A26C9661EC0F}" type="presOf" srcId="{B6A98E51-C608-4BE6-A7F1-89DB59E8D7D8}" destId="{2247ABA5-A592-49FB-91B4-1BAF0A5650E0}" srcOrd="0" destOrd="0" presId="urn:microsoft.com/office/officeart/2005/8/layout/hierarchy1"/>
    <dgm:cxn modelId="{C15CE674-2A08-4EA2-9EF8-E6E4180B2381}" type="presOf" srcId="{502169C5-5B0D-4281-B865-1F5F245A12B5}" destId="{A9E2AAA7-85FE-45EC-9CAA-645798FF1D09}" srcOrd="0" destOrd="0" presId="urn:microsoft.com/office/officeart/2005/8/layout/hierarchy1"/>
    <dgm:cxn modelId="{C1C2BC95-ECB6-4C3B-A7A5-DCB7F7584D39}" type="presParOf" srcId="{FAF9A27A-DC48-4CBB-B957-95E237DF7492}" destId="{BF7690E3-9D6B-4D23-A17C-FDC4B421B84D}" srcOrd="0" destOrd="0" presId="urn:microsoft.com/office/officeart/2005/8/layout/hierarchy1"/>
    <dgm:cxn modelId="{D8A5ED35-22BE-4919-B305-5ADB1624332F}" type="presParOf" srcId="{BF7690E3-9D6B-4D23-A17C-FDC4B421B84D}" destId="{9A307840-1AE6-4133-9414-3DF5C450E054}" srcOrd="0" destOrd="0" presId="urn:microsoft.com/office/officeart/2005/8/layout/hierarchy1"/>
    <dgm:cxn modelId="{FDDCA950-272B-436D-A3AD-A61E303E74BC}" type="presParOf" srcId="{9A307840-1AE6-4133-9414-3DF5C450E054}" destId="{92BB0F98-250B-4F3B-920D-4AE8604961A7}" srcOrd="0" destOrd="0" presId="urn:microsoft.com/office/officeart/2005/8/layout/hierarchy1"/>
    <dgm:cxn modelId="{8E59CA29-C18A-45DF-9D96-C89E18255ACF}" type="presParOf" srcId="{9A307840-1AE6-4133-9414-3DF5C450E054}" destId="{36015545-E2DC-4C8D-B5C9-47FA6BF9921E}" srcOrd="1" destOrd="0" presId="urn:microsoft.com/office/officeart/2005/8/layout/hierarchy1"/>
    <dgm:cxn modelId="{3ED816BB-5CF2-48DB-BA2B-FDCBC6DF74B7}" type="presParOf" srcId="{BF7690E3-9D6B-4D23-A17C-FDC4B421B84D}" destId="{90579AED-C1B9-441E-AE1F-0491A85C7DC6}" srcOrd="1" destOrd="0" presId="urn:microsoft.com/office/officeart/2005/8/layout/hierarchy1"/>
    <dgm:cxn modelId="{6F4F50BD-2298-4706-BEC2-CD31BA7E3E32}" type="presParOf" srcId="{90579AED-C1B9-441E-AE1F-0491A85C7DC6}" destId="{3BE80D62-C1B6-4CA4-96AF-9245F92B4DB6}" srcOrd="0" destOrd="0" presId="urn:microsoft.com/office/officeart/2005/8/layout/hierarchy1"/>
    <dgm:cxn modelId="{6861724B-7F12-4644-91F0-1DCC40B5F345}" type="presParOf" srcId="{90579AED-C1B9-441E-AE1F-0491A85C7DC6}" destId="{CA8C4CE1-7464-4989-A707-049B27FE26A9}" srcOrd="1" destOrd="0" presId="urn:microsoft.com/office/officeart/2005/8/layout/hierarchy1"/>
    <dgm:cxn modelId="{728C073B-033C-4029-B545-269EAA9580D4}" type="presParOf" srcId="{CA8C4CE1-7464-4989-A707-049B27FE26A9}" destId="{C126DC80-76AC-43A1-B3E3-568F12299273}" srcOrd="0" destOrd="0" presId="urn:microsoft.com/office/officeart/2005/8/layout/hierarchy1"/>
    <dgm:cxn modelId="{7EE1EA07-E4AB-4F7D-BBB0-4E838DD854FA}" type="presParOf" srcId="{C126DC80-76AC-43A1-B3E3-568F12299273}" destId="{FE8F9449-0EA1-43ED-B99F-3ECDB192D6B3}" srcOrd="0" destOrd="0" presId="urn:microsoft.com/office/officeart/2005/8/layout/hierarchy1"/>
    <dgm:cxn modelId="{3031DCB6-B4DA-4185-926E-B6E19E165B4A}" type="presParOf" srcId="{C126DC80-76AC-43A1-B3E3-568F12299273}" destId="{A4053EE8-A48D-43DD-BBEA-51EA15A7956D}" srcOrd="1" destOrd="0" presId="urn:microsoft.com/office/officeart/2005/8/layout/hierarchy1"/>
    <dgm:cxn modelId="{7DA4EA12-FDFF-4AEA-87E9-E4452D6AE2C4}" type="presParOf" srcId="{CA8C4CE1-7464-4989-A707-049B27FE26A9}" destId="{31B6C959-77BF-41A0-82D4-C2FFAC112377}" srcOrd="1" destOrd="0" presId="urn:microsoft.com/office/officeart/2005/8/layout/hierarchy1"/>
    <dgm:cxn modelId="{C41DD170-D9DB-45D4-8D61-F78A528312F9}" type="presParOf" srcId="{31B6C959-77BF-41A0-82D4-C2FFAC112377}" destId="{2CAB64B7-4C42-4248-8F36-5519E86A7A48}" srcOrd="0" destOrd="0" presId="urn:microsoft.com/office/officeart/2005/8/layout/hierarchy1"/>
    <dgm:cxn modelId="{928D2D1B-C9CC-4D0D-A13E-BE98155FDFAB}" type="presParOf" srcId="{31B6C959-77BF-41A0-82D4-C2FFAC112377}" destId="{794F2324-B1A0-4629-AB65-6AC6CA9F0281}" srcOrd="1" destOrd="0" presId="urn:microsoft.com/office/officeart/2005/8/layout/hierarchy1"/>
    <dgm:cxn modelId="{5B014A42-6C7D-4D0A-9061-DE2A2C394F4E}" type="presParOf" srcId="{794F2324-B1A0-4629-AB65-6AC6CA9F0281}" destId="{5A0F4135-9686-4D63-98FA-49273F494D8B}" srcOrd="0" destOrd="0" presId="urn:microsoft.com/office/officeart/2005/8/layout/hierarchy1"/>
    <dgm:cxn modelId="{9D1EDBAE-FFB5-4717-98E9-C67E2ABB0C16}" type="presParOf" srcId="{5A0F4135-9686-4D63-98FA-49273F494D8B}" destId="{433E0041-6005-4530-A3DC-F7066A2BC5D6}" srcOrd="0" destOrd="0" presId="urn:microsoft.com/office/officeart/2005/8/layout/hierarchy1"/>
    <dgm:cxn modelId="{BCBF6483-0D2A-40CC-999D-9FFB1C8BD5FA}" type="presParOf" srcId="{5A0F4135-9686-4D63-98FA-49273F494D8B}" destId="{E5997288-7317-4BD0-9AA3-A5213CEADEFE}" srcOrd="1" destOrd="0" presId="urn:microsoft.com/office/officeart/2005/8/layout/hierarchy1"/>
    <dgm:cxn modelId="{4D048F1B-C83E-44CB-A236-E186CE5F0EC0}" type="presParOf" srcId="{794F2324-B1A0-4629-AB65-6AC6CA9F0281}" destId="{7AEEFBC8-CDD6-4FA8-A9C7-9B1548FDE0A2}" srcOrd="1" destOrd="0" presId="urn:microsoft.com/office/officeart/2005/8/layout/hierarchy1"/>
    <dgm:cxn modelId="{3CFA60AD-5132-4183-99A5-A5CBD7C03B94}" type="presParOf" srcId="{31B6C959-77BF-41A0-82D4-C2FFAC112377}" destId="{2F07B771-11FE-429A-B920-BEA1F0D7318E}" srcOrd="2" destOrd="0" presId="urn:microsoft.com/office/officeart/2005/8/layout/hierarchy1"/>
    <dgm:cxn modelId="{BEFFBE23-040C-4815-A281-0D340528DCFD}" type="presParOf" srcId="{31B6C959-77BF-41A0-82D4-C2FFAC112377}" destId="{B9EF0BD0-DCC6-4527-9155-1DCD821FA2C9}" srcOrd="3" destOrd="0" presId="urn:microsoft.com/office/officeart/2005/8/layout/hierarchy1"/>
    <dgm:cxn modelId="{BD7BC13B-FDE4-4A64-9B1A-E6CAFCC824EC}" type="presParOf" srcId="{B9EF0BD0-DCC6-4527-9155-1DCD821FA2C9}" destId="{44C75578-04B1-4CCE-894C-50BC8C2C3F36}" srcOrd="0" destOrd="0" presId="urn:microsoft.com/office/officeart/2005/8/layout/hierarchy1"/>
    <dgm:cxn modelId="{806973D1-2F6D-40F4-8E44-2641CE97EE35}" type="presParOf" srcId="{44C75578-04B1-4CCE-894C-50BC8C2C3F36}" destId="{854517ED-592C-42E5-A41B-48E8932A845D}" srcOrd="0" destOrd="0" presId="urn:microsoft.com/office/officeart/2005/8/layout/hierarchy1"/>
    <dgm:cxn modelId="{1B3F8D46-7D18-4E50-B606-15B6353867A1}" type="presParOf" srcId="{44C75578-04B1-4CCE-894C-50BC8C2C3F36}" destId="{A9E2AAA7-85FE-45EC-9CAA-645798FF1D09}" srcOrd="1" destOrd="0" presId="urn:microsoft.com/office/officeart/2005/8/layout/hierarchy1"/>
    <dgm:cxn modelId="{949DDA31-A832-4B17-A9D9-051B957277A5}" type="presParOf" srcId="{B9EF0BD0-DCC6-4527-9155-1DCD821FA2C9}" destId="{97E30662-BCE0-422C-8917-70754B15FD90}" srcOrd="1" destOrd="0" presId="urn:microsoft.com/office/officeart/2005/8/layout/hierarchy1"/>
    <dgm:cxn modelId="{07CE0E89-C9D1-41DA-A765-EBB48F7AF80F}" type="presParOf" srcId="{90579AED-C1B9-441E-AE1F-0491A85C7DC6}" destId="{B73348DB-2EB4-40AC-ACE7-AB9EEEEC0B25}" srcOrd="2" destOrd="0" presId="urn:microsoft.com/office/officeart/2005/8/layout/hierarchy1"/>
    <dgm:cxn modelId="{B05351CE-D0FE-4A3B-B296-98129B66B4C3}" type="presParOf" srcId="{90579AED-C1B9-441E-AE1F-0491A85C7DC6}" destId="{C2B76823-6491-4A03-A428-BE75394161F9}" srcOrd="3" destOrd="0" presId="urn:microsoft.com/office/officeart/2005/8/layout/hierarchy1"/>
    <dgm:cxn modelId="{A581BE32-AB79-469D-B2EA-9B8F471F0C3C}" type="presParOf" srcId="{C2B76823-6491-4A03-A428-BE75394161F9}" destId="{3B7387FB-52FC-4C6A-BCF9-930072D18EF2}" srcOrd="0" destOrd="0" presId="urn:microsoft.com/office/officeart/2005/8/layout/hierarchy1"/>
    <dgm:cxn modelId="{956A3279-6B1A-4521-A188-47A488742490}" type="presParOf" srcId="{3B7387FB-52FC-4C6A-BCF9-930072D18EF2}" destId="{F6F33818-A07F-4CF6-847B-6A8645003DE4}" srcOrd="0" destOrd="0" presId="urn:microsoft.com/office/officeart/2005/8/layout/hierarchy1"/>
    <dgm:cxn modelId="{083D3614-83DB-4A73-ADBE-2FAEA4EA7E5B}" type="presParOf" srcId="{3B7387FB-52FC-4C6A-BCF9-930072D18EF2}" destId="{51843898-2BA6-4896-813F-2E43975302C5}" srcOrd="1" destOrd="0" presId="urn:microsoft.com/office/officeart/2005/8/layout/hierarchy1"/>
    <dgm:cxn modelId="{21EF94DC-5C1B-484E-A8E4-CA16B721FE14}" type="presParOf" srcId="{C2B76823-6491-4A03-A428-BE75394161F9}" destId="{18A0AD98-5BA1-4A13-9C70-376F4FA4B73A}" srcOrd="1" destOrd="0" presId="urn:microsoft.com/office/officeart/2005/8/layout/hierarchy1"/>
    <dgm:cxn modelId="{FB97830F-044B-48D3-B2C8-F867481F68E7}" type="presParOf" srcId="{18A0AD98-5BA1-4A13-9C70-376F4FA4B73A}" destId="{D89E6BCD-EB95-49DF-A752-655E777E33B9}" srcOrd="0" destOrd="0" presId="urn:microsoft.com/office/officeart/2005/8/layout/hierarchy1"/>
    <dgm:cxn modelId="{90D70D37-7029-4172-9D3B-8BFE07CBD23F}" type="presParOf" srcId="{18A0AD98-5BA1-4A13-9C70-376F4FA4B73A}" destId="{76AC85F9-563A-452E-8FB6-2CD66DD41F33}" srcOrd="1" destOrd="0" presId="urn:microsoft.com/office/officeart/2005/8/layout/hierarchy1"/>
    <dgm:cxn modelId="{1495F482-710B-4452-951F-4EFA97856F78}" type="presParOf" srcId="{76AC85F9-563A-452E-8FB6-2CD66DD41F33}" destId="{2F1B2724-E759-4D86-8503-CC8DD79856E2}" srcOrd="0" destOrd="0" presId="urn:microsoft.com/office/officeart/2005/8/layout/hierarchy1"/>
    <dgm:cxn modelId="{0E35A910-AA42-4A43-B4C2-2F3FCE2BD2E0}" type="presParOf" srcId="{2F1B2724-E759-4D86-8503-CC8DD79856E2}" destId="{AE3211C9-90C9-4C17-9A53-FF724CEC5449}" srcOrd="0" destOrd="0" presId="urn:microsoft.com/office/officeart/2005/8/layout/hierarchy1"/>
    <dgm:cxn modelId="{E56C6820-56A5-4BAB-9BBA-E1D383AD9583}" type="presParOf" srcId="{2F1B2724-E759-4D86-8503-CC8DD79856E2}" destId="{3D94B44C-B250-4A13-8794-14EBA4A8E8DF}" srcOrd="1" destOrd="0" presId="urn:microsoft.com/office/officeart/2005/8/layout/hierarchy1"/>
    <dgm:cxn modelId="{F28926B3-BF65-4AA5-BE2D-2C1DBB0B427B}" type="presParOf" srcId="{76AC85F9-563A-452E-8FB6-2CD66DD41F33}" destId="{BD828A99-E0B7-4720-903B-56FED1A05040}" srcOrd="1" destOrd="0" presId="urn:microsoft.com/office/officeart/2005/8/layout/hierarchy1"/>
    <dgm:cxn modelId="{A244C172-B3C3-4084-87EE-54942370B3BC}" type="presParOf" srcId="{18A0AD98-5BA1-4A13-9C70-376F4FA4B73A}" destId="{F5519390-FCB6-4F2B-AB9D-47B51137B642}" srcOrd="2" destOrd="0" presId="urn:microsoft.com/office/officeart/2005/8/layout/hierarchy1"/>
    <dgm:cxn modelId="{2678FE2B-418B-4B04-AB06-700EFEED3B40}" type="presParOf" srcId="{18A0AD98-5BA1-4A13-9C70-376F4FA4B73A}" destId="{E78EDEC2-50ED-4D82-ADCC-7E7A928E1056}" srcOrd="3" destOrd="0" presId="urn:microsoft.com/office/officeart/2005/8/layout/hierarchy1"/>
    <dgm:cxn modelId="{B900A759-D75A-49F9-B202-84216786AA62}" type="presParOf" srcId="{E78EDEC2-50ED-4D82-ADCC-7E7A928E1056}" destId="{EA51613A-D6BF-4BC2-A239-104CB1DEBC5D}" srcOrd="0" destOrd="0" presId="urn:microsoft.com/office/officeart/2005/8/layout/hierarchy1"/>
    <dgm:cxn modelId="{0D226EF0-6855-4400-B5D8-DA8A9E8B2FBA}" type="presParOf" srcId="{EA51613A-D6BF-4BC2-A239-104CB1DEBC5D}" destId="{A110E4EF-54C7-4B0D-BFA5-532D1284B5D2}" srcOrd="0" destOrd="0" presId="urn:microsoft.com/office/officeart/2005/8/layout/hierarchy1"/>
    <dgm:cxn modelId="{26EC83B7-4A0D-4353-AF9C-48E23862C895}" type="presParOf" srcId="{EA51613A-D6BF-4BC2-A239-104CB1DEBC5D}" destId="{9AEE661D-9AAD-47BC-92DB-A216285D7DA4}" srcOrd="1" destOrd="0" presId="urn:microsoft.com/office/officeart/2005/8/layout/hierarchy1"/>
    <dgm:cxn modelId="{22685A60-F281-4218-A631-381989A603D4}" type="presParOf" srcId="{E78EDEC2-50ED-4D82-ADCC-7E7A928E1056}" destId="{98BAE24B-36B6-4CB9-A9E7-297AC828CAC5}" srcOrd="1" destOrd="0" presId="urn:microsoft.com/office/officeart/2005/8/layout/hierarchy1"/>
    <dgm:cxn modelId="{6703821C-5213-4305-8980-F5DFB0B329D4}" type="presParOf" srcId="{90579AED-C1B9-441E-AE1F-0491A85C7DC6}" destId="{2247ABA5-A592-49FB-91B4-1BAF0A5650E0}" srcOrd="4" destOrd="0" presId="urn:microsoft.com/office/officeart/2005/8/layout/hierarchy1"/>
    <dgm:cxn modelId="{05697B0C-05F4-40EB-9767-B7302287DA3B}" type="presParOf" srcId="{90579AED-C1B9-441E-AE1F-0491A85C7DC6}" destId="{910BCFFF-FCE7-443B-8215-3F7A936B3160}" srcOrd="5" destOrd="0" presId="urn:microsoft.com/office/officeart/2005/8/layout/hierarchy1"/>
    <dgm:cxn modelId="{F6963E35-A207-479A-8E61-67585454C297}" type="presParOf" srcId="{910BCFFF-FCE7-443B-8215-3F7A936B3160}" destId="{1DDD6255-B6E2-4142-89BF-C1A457172751}" srcOrd="0" destOrd="0" presId="urn:microsoft.com/office/officeart/2005/8/layout/hierarchy1"/>
    <dgm:cxn modelId="{056D2389-9741-492D-A276-7F27E4E947B3}" type="presParOf" srcId="{1DDD6255-B6E2-4142-89BF-C1A457172751}" destId="{9D6031C3-CE66-4E13-8A36-819065DA18F3}" srcOrd="0" destOrd="0" presId="urn:microsoft.com/office/officeart/2005/8/layout/hierarchy1"/>
    <dgm:cxn modelId="{237CB3D8-E065-4D09-A557-A085A53C4B26}" type="presParOf" srcId="{1DDD6255-B6E2-4142-89BF-C1A457172751}" destId="{EB7C7981-2225-4696-840D-0FB865370E89}" srcOrd="1" destOrd="0" presId="urn:microsoft.com/office/officeart/2005/8/layout/hierarchy1"/>
    <dgm:cxn modelId="{083E13F7-DCFF-4719-95DC-210D5CBAA34F}" type="presParOf" srcId="{910BCFFF-FCE7-443B-8215-3F7A936B3160}" destId="{EA84A79E-9472-4B5F-A054-3325F91FC7D6}" srcOrd="1" destOrd="0" presId="urn:microsoft.com/office/officeart/2005/8/layout/hierarchy1"/>
  </dgm:cxnLst>
  <dgm:bg/>
  <dgm:whole/>
</dgm:dataModel>
</file>

<file path=word/diagrams/data3.xml><?xml version="1.0" encoding="utf-8"?>
<dgm:dataModel xmlns:dgm="http://schemas.openxmlformats.org/drawingml/2006/diagram" xmlns:a="http://schemas.openxmlformats.org/drawingml/2006/main">
  <dgm:ptLst>
    <dgm:pt modelId="{F0473B1B-14C9-454E-8922-9ADDFF52B9C5}" type="doc">
      <dgm:prSet loTypeId="urn:microsoft.com/office/officeart/2005/8/layout/process2" loCatId="process" qsTypeId="urn:microsoft.com/office/officeart/2005/8/quickstyle/simple1" qsCatId="simple" csTypeId="urn:microsoft.com/office/officeart/2005/8/colors/accent1_2" csCatId="accent1" phldr="1"/>
      <dgm:spPr/>
    </dgm:pt>
    <dgm:pt modelId="{C34D2ECC-EEC8-430B-BA81-E2A554FA47FD}">
      <dgm:prSet phldrT="[文本]"/>
      <dgm:spPr/>
      <dgm:t>
        <a:bodyPr/>
        <a:p>
          <a:r>
            <a:rPr lang="zh-CN" altLang="en-US">
              <a:latin typeface="微软雅黑" panose="020B0503020204020204" pitchFamily="2" charset="-122"/>
              <a:ea typeface="微软雅黑" panose="020B0503020204020204" pitchFamily="2" charset="-122"/>
            </a:rPr>
            <a:t>需求分析</a:t>
          </a:r>
        </a:p>
      </dgm:t>
    </dgm:pt>
    <dgm:pt modelId="{8723F54B-3570-4E92-B15A-C07D70ECD8F1}" cxnId="{D140C5C5-F2AE-4DD7-8D6B-2DC02BCA9943}" type="parTrans">
      <dgm:prSet/>
      <dgm:spPr/>
      <dgm:t>
        <a:bodyPr/>
        <a:p>
          <a:endParaRPr lang="zh-CN" altLang="en-US"/>
        </a:p>
      </dgm:t>
    </dgm:pt>
    <dgm:pt modelId="{6BB5179D-A209-4695-85DA-4C65EA07AC80}" cxnId="{D140C5C5-F2AE-4DD7-8D6B-2DC02BCA9943}" type="sibTrans">
      <dgm:prSet/>
      <dgm:spPr/>
      <dgm:t>
        <a:bodyPr/>
        <a:p>
          <a:endParaRPr lang="zh-CN" altLang="en-US"/>
        </a:p>
      </dgm:t>
    </dgm:pt>
    <dgm:pt modelId="{53EACE52-29D3-460C-9A32-3E9B67ED1399}">
      <dgm:prSet phldrT="[文本]"/>
      <dgm:spPr/>
      <dgm:t>
        <a:bodyPr/>
        <a:p>
          <a:r>
            <a:rPr lang="zh-CN" altLang="en-US">
              <a:latin typeface="微软雅黑" panose="020B0503020204020204" pitchFamily="2" charset="-122"/>
              <a:ea typeface="微软雅黑" panose="020B0503020204020204" pitchFamily="2" charset="-122"/>
            </a:rPr>
            <a:t>概要设计</a:t>
          </a:r>
        </a:p>
      </dgm:t>
    </dgm:pt>
    <dgm:pt modelId="{0862C0F2-20B3-47F9-9E3F-9FC1512DCCE7}" cxnId="{18EF27CF-967B-4539-8771-6E484822F7F3}" type="parTrans">
      <dgm:prSet/>
      <dgm:spPr/>
      <dgm:t>
        <a:bodyPr/>
        <a:p>
          <a:endParaRPr lang="zh-CN" altLang="en-US"/>
        </a:p>
      </dgm:t>
    </dgm:pt>
    <dgm:pt modelId="{6BC99BE2-47E6-41E1-979C-2DADD28D384F}" cxnId="{18EF27CF-967B-4539-8771-6E484822F7F3}" type="sibTrans">
      <dgm:prSet/>
      <dgm:spPr/>
      <dgm:t>
        <a:bodyPr/>
        <a:p>
          <a:endParaRPr lang="zh-CN" altLang="en-US"/>
        </a:p>
      </dgm:t>
    </dgm:pt>
    <dgm:pt modelId="{B9834D82-2989-4A77-907E-9DD7E19039C7}">
      <dgm:prSet phldrT="[文本]"/>
      <dgm:spPr/>
      <dgm:t>
        <a:bodyPr/>
        <a:p>
          <a:r>
            <a:rPr lang="zh-CN" altLang="en-US">
              <a:latin typeface="微软雅黑" panose="020B0503020204020204" pitchFamily="2" charset="-122"/>
              <a:ea typeface="微软雅黑" panose="020B0503020204020204" pitchFamily="2" charset="-122"/>
            </a:rPr>
            <a:t>详细设计</a:t>
          </a:r>
        </a:p>
      </dgm:t>
    </dgm:pt>
    <dgm:pt modelId="{F6F66780-0FB8-4CE8-B185-61DD5FFD54FF}" cxnId="{B44A539D-2961-428C-874F-B19AA2BA1C17}" type="parTrans">
      <dgm:prSet/>
      <dgm:spPr/>
      <dgm:t>
        <a:bodyPr/>
        <a:p>
          <a:endParaRPr lang="zh-CN" altLang="en-US"/>
        </a:p>
      </dgm:t>
    </dgm:pt>
    <dgm:pt modelId="{0F8C55BA-C73A-4240-8146-DAFF7C274584}" cxnId="{B44A539D-2961-428C-874F-B19AA2BA1C17}" type="sibTrans">
      <dgm:prSet/>
      <dgm:spPr/>
      <dgm:t>
        <a:bodyPr/>
        <a:p>
          <a:endParaRPr lang="zh-CN" altLang="en-US"/>
        </a:p>
      </dgm:t>
    </dgm:pt>
    <dgm:pt modelId="{C3E847D4-7452-4CDE-8146-B07FB4BBD8DF}">
      <dgm:prSet/>
      <dgm:spPr/>
      <dgm:t>
        <a:bodyPr/>
        <a:p>
          <a:r>
            <a:rPr lang="zh-CN" altLang="en-US">
              <a:latin typeface="微软雅黑" panose="020B0503020204020204" pitchFamily="2" charset="-122"/>
              <a:ea typeface="微软雅黑" panose="020B0503020204020204" pitchFamily="2" charset="-122"/>
            </a:rPr>
            <a:t>软件研发</a:t>
          </a:r>
        </a:p>
      </dgm:t>
    </dgm:pt>
    <dgm:pt modelId="{D27F68FF-D7A7-46DD-8831-767413B01841}" cxnId="{6C619D0C-BBC9-48F8-8240-111353E3B076}" type="parTrans">
      <dgm:prSet/>
      <dgm:spPr/>
      <dgm:t>
        <a:bodyPr/>
        <a:p>
          <a:endParaRPr lang="zh-CN" altLang="en-US"/>
        </a:p>
      </dgm:t>
    </dgm:pt>
    <dgm:pt modelId="{3A1D1817-986B-498A-91FB-2D09928FD60D}" cxnId="{6C619D0C-BBC9-48F8-8240-111353E3B076}" type="sibTrans">
      <dgm:prSet/>
      <dgm:spPr/>
      <dgm:t>
        <a:bodyPr/>
        <a:p>
          <a:endParaRPr lang="zh-CN" altLang="en-US"/>
        </a:p>
      </dgm:t>
    </dgm:pt>
    <dgm:pt modelId="{7A00EA45-54A3-48BB-B024-6EBC677A6DA0}">
      <dgm:prSet/>
      <dgm:spPr/>
      <dgm:t>
        <a:bodyPr/>
        <a:p>
          <a:r>
            <a:rPr lang="zh-CN" altLang="en-US">
              <a:latin typeface="微软雅黑" panose="020B0503020204020204" pitchFamily="2" charset="-122"/>
              <a:ea typeface="微软雅黑" panose="020B0503020204020204" pitchFamily="2" charset="-122"/>
            </a:rPr>
            <a:t>系统测试</a:t>
          </a:r>
        </a:p>
      </dgm:t>
    </dgm:pt>
    <dgm:pt modelId="{F295055B-0C5E-4DA0-8671-260327BFE339}" cxnId="{B6CE588F-3967-440C-8F31-F0A7AD092F6B}" type="parTrans">
      <dgm:prSet/>
      <dgm:spPr/>
      <dgm:t>
        <a:bodyPr/>
        <a:p>
          <a:endParaRPr lang="zh-CN" altLang="en-US"/>
        </a:p>
      </dgm:t>
    </dgm:pt>
    <dgm:pt modelId="{1F655403-09C3-4E59-90B2-8962CBBD58C4}" cxnId="{B6CE588F-3967-440C-8F31-F0A7AD092F6B}" type="sibTrans">
      <dgm:prSet/>
      <dgm:spPr/>
      <dgm:t>
        <a:bodyPr/>
        <a:p>
          <a:endParaRPr lang="zh-CN" altLang="en-US"/>
        </a:p>
      </dgm:t>
    </dgm:pt>
    <dgm:pt modelId="{FB0FC396-4974-4B19-BDCD-3567D786A72F}">
      <dgm:prSet/>
      <dgm:spPr/>
      <dgm:t>
        <a:bodyPr/>
        <a:p>
          <a:r>
            <a:rPr lang="zh-CN" altLang="en-US">
              <a:latin typeface="微软雅黑" panose="020B0503020204020204" pitchFamily="2" charset="-122"/>
              <a:ea typeface="微软雅黑" panose="020B0503020204020204" pitchFamily="2" charset="-122"/>
            </a:rPr>
            <a:t>系统发布</a:t>
          </a:r>
        </a:p>
      </dgm:t>
    </dgm:pt>
    <dgm:pt modelId="{3EFB7707-C60C-4BBB-80DC-F8296DF3B4D0}" cxnId="{027983C3-FD9B-4A1E-A7C5-DB2CFB84CCD0}" type="parTrans">
      <dgm:prSet/>
      <dgm:spPr/>
      <dgm:t>
        <a:bodyPr/>
        <a:p>
          <a:endParaRPr lang="zh-CN" altLang="en-US"/>
        </a:p>
      </dgm:t>
    </dgm:pt>
    <dgm:pt modelId="{29B84BD7-4121-4082-927F-9563EC6ABB6A}" cxnId="{027983C3-FD9B-4A1E-A7C5-DB2CFB84CCD0}" type="sibTrans">
      <dgm:prSet/>
      <dgm:spPr/>
      <dgm:t>
        <a:bodyPr/>
        <a:p>
          <a:endParaRPr lang="zh-CN" altLang="en-US"/>
        </a:p>
      </dgm:t>
    </dgm:pt>
    <dgm:pt modelId="{09D1AB0B-765D-4E9F-9F8E-62B50BA02369}" type="pres">
      <dgm:prSet presAssocID="{F0473B1B-14C9-454E-8922-9ADDFF52B9C5}" presName="linearFlow" presStyleCnt="0">
        <dgm:presLayoutVars>
          <dgm:resizeHandles val="exact"/>
        </dgm:presLayoutVars>
      </dgm:prSet>
      <dgm:spPr/>
    </dgm:pt>
    <dgm:pt modelId="{5510FF2E-5312-4B7C-B3F6-282EF554CB1D}" type="pres">
      <dgm:prSet presAssocID="{C34D2ECC-EEC8-430B-BA81-E2A554FA47FD}" presName="node" presStyleLbl="node1" presStyleIdx="0" presStyleCnt="6" custScaleX="198815">
        <dgm:presLayoutVars>
          <dgm:bulletEnabled val="1"/>
        </dgm:presLayoutVars>
      </dgm:prSet>
      <dgm:spPr/>
      <dgm:t>
        <a:bodyPr/>
        <a:p>
          <a:endParaRPr lang="zh-CN" altLang="en-US"/>
        </a:p>
      </dgm:t>
    </dgm:pt>
    <dgm:pt modelId="{09164A6F-18E2-4B6E-9CD9-07F1350C776A}" type="pres">
      <dgm:prSet presAssocID="{6BB5179D-A209-4695-85DA-4C65EA07AC80}" presName="sibTrans" presStyleLbl="sibTrans2D1" presStyleIdx="0" presStyleCnt="5"/>
      <dgm:spPr/>
      <dgm:t>
        <a:bodyPr/>
        <a:p>
          <a:endParaRPr lang="zh-CN" altLang="en-US"/>
        </a:p>
      </dgm:t>
    </dgm:pt>
    <dgm:pt modelId="{F862DEFA-3206-4AC5-915A-82AB75003C12}" type="pres">
      <dgm:prSet presAssocID="{6BB5179D-A209-4695-85DA-4C65EA07AC80}" presName="connectorText" presStyleLbl="sibTrans2D1" presStyleIdx="0" presStyleCnt="5"/>
      <dgm:spPr/>
      <dgm:t>
        <a:bodyPr/>
        <a:p>
          <a:endParaRPr lang="zh-CN" altLang="en-US"/>
        </a:p>
      </dgm:t>
    </dgm:pt>
    <dgm:pt modelId="{2A3FD3BA-5F39-463E-BEFA-76B9465F7C19}" type="pres">
      <dgm:prSet presAssocID="{53EACE52-29D3-460C-9A32-3E9B67ED1399}" presName="node" presStyleLbl="node1" presStyleIdx="1" presStyleCnt="6" custScaleX="194841">
        <dgm:presLayoutVars>
          <dgm:bulletEnabled val="1"/>
        </dgm:presLayoutVars>
      </dgm:prSet>
      <dgm:spPr/>
      <dgm:t>
        <a:bodyPr/>
        <a:p>
          <a:endParaRPr lang="zh-CN" altLang="en-US"/>
        </a:p>
      </dgm:t>
    </dgm:pt>
    <dgm:pt modelId="{6C751B02-A0F4-4411-9EC3-DD44F53E5D9B}" type="pres">
      <dgm:prSet presAssocID="{6BC99BE2-47E6-41E1-979C-2DADD28D384F}" presName="sibTrans" presStyleLbl="sibTrans2D1" presStyleIdx="1" presStyleCnt="5"/>
      <dgm:spPr/>
      <dgm:t>
        <a:bodyPr/>
        <a:p>
          <a:endParaRPr lang="zh-CN" altLang="en-US"/>
        </a:p>
      </dgm:t>
    </dgm:pt>
    <dgm:pt modelId="{063B7825-B7A2-4148-9F06-8E01C40B4DF1}" type="pres">
      <dgm:prSet presAssocID="{6BC99BE2-47E6-41E1-979C-2DADD28D384F}" presName="connectorText" presStyleLbl="sibTrans2D1" presStyleIdx="1" presStyleCnt="5"/>
      <dgm:spPr/>
      <dgm:t>
        <a:bodyPr/>
        <a:p>
          <a:endParaRPr lang="zh-CN" altLang="en-US"/>
        </a:p>
      </dgm:t>
    </dgm:pt>
    <dgm:pt modelId="{394EEE3E-1C80-4B86-97DB-9E74C57012C0}" type="pres">
      <dgm:prSet presAssocID="{B9834D82-2989-4A77-907E-9DD7E19039C7}" presName="node" presStyleLbl="node1" presStyleIdx="2" presStyleCnt="6" custScaleX="198815">
        <dgm:presLayoutVars>
          <dgm:bulletEnabled val="1"/>
        </dgm:presLayoutVars>
      </dgm:prSet>
      <dgm:spPr/>
      <dgm:t>
        <a:bodyPr/>
        <a:p>
          <a:endParaRPr lang="zh-CN" altLang="en-US"/>
        </a:p>
      </dgm:t>
    </dgm:pt>
    <dgm:pt modelId="{6D2F39B0-25C1-4499-871E-663831F07AD9}" type="pres">
      <dgm:prSet presAssocID="{0F8C55BA-C73A-4240-8146-DAFF7C274584}" presName="sibTrans" presStyleLbl="sibTrans2D1" presStyleIdx="2" presStyleCnt="5"/>
      <dgm:spPr/>
      <dgm:t>
        <a:bodyPr/>
        <a:p>
          <a:endParaRPr lang="zh-CN" altLang="en-US"/>
        </a:p>
      </dgm:t>
    </dgm:pt>
    <dgm:pt modelId="{8FB0EB77-A1F0-4D75-892A-0B3AD4EFD484}" type="pres">
      <dgm:prSet presAssocID="{0F8C55BA-C73A-4240-8146-DAFF7C274584}" presName="connectorText" presStyleLbl="sibTrans2D1" presStyleIdx="2" presStyleCnt="5"/>
      <dgm:spPr/>
      <dgm:t>
        <a:bodyPr/>
        <a:p>
          <a:endParaRPr lang="zh-CN" altLang="en-US"/>
        </a:p>
      </dgm:t>
    </dgm:pt>
    <dgm:pt modelId="{F9827BBE-214A-4EA0-A805-850B902EF65B}" type="pres">
      <dgm:prSet presAssocID="{C3E847D4-7452-4CDE-8146-B07FB4BBD8DF}" presName="node" presStyleLbl="node1" presStyleIdx="3" presStyleCnt="6" custScaleX="198815">
        <dgm:presLayoutVars>
          <dgm:bulletEnabled val="1"/>
        </dgm:presLayoutVars>
      </dgm:prSet>
      <dgm:spPr/>
      <dgm:t>
        <a:bodyPr/>
        <a:p>
          <a:endParaRPr lang="zh-CN" altLang="en-US"/>
        </a:p>
      </dgm:t>
    </dgm:pt>
    <dgm:pt modelId="{17E2760F-2D1A-41D8-A9C8-66EBE9D4DAFC}" type="pres">
      <dgm:prSet presAssocID="{3A1D1817-986B-498A-91FB-2D09928FD60D}" presName="sibTrans" presStyleLbl="sibTrans2D1" presStyleIdx="3" presStyleCnt="5"/>
      <dgm:spPr/>
      <dgm:t>
        <a:bodyPr/>
        <a:p>
          <a:endParaRPr lang="zh-CN" altLang="en-US"/>
        </a:p>
      </dgm:t>
    </dgm:pt>
    <dgm:pt modelId="{922CA4A3-B51A-4BB9-BB47-236456356D6A}" type="pres">
      <dgm:prSet presAssocID="{3A1D1817-986B-498A-91FB-2D09928FD60D}" presName="connectorText" presStyleLbl="sibTrans2D1" presStyleIdx="3" presStyleCnt="5"/>
      <dgm:spPr/>
      <dgm:t>
        <a:bodyPr/>
        <a:p>
          <a:endParaRPr lang="zh-CN" altLang="en-US"/>
        </a:p>
      </dgm:t>
    </dgm:pt>
    <dgm:pt modelId="{97E8EFE3-100D-4D18-AED7-4AECFE28EC59}" type="pres">
      <dgm:prSet presAssocID="{7A00EA45-54A3-48BB-B024-6EBC677A6DA0}" presName="node" presStyleLbl="node1" presStyleIdx="4" presStyleCnt="6" custScaleX="198815">
        <dgm:presLayoutVars>
          <dgm:bulletEnabled val="1"/>
        </dgm:presLayoutVars>
      </dgm:prSet>
      <dgm:spPr/>
      <dgm:t>
        <a:bodyPr/>
        <a:p>
          <a:endParaRPr lang="zh-CN" altLang="en-US"/>
        </a:p>
      </dgm:t>
    </dgm:pt>
    <dgm:pt modelId="{15846A13-93FB-4CAB-88E5-7B0656DD22FB}" type="pres">
      <dgm:prSet presAssocID="{1F655403-09C3-4E59-90B2-8962CBBD58C4}" presName="sibTrans" presStyleLbl="sibTrans2D1" presStyleIdx="4" presStyleCnt="5"/>
      <dgm:spPr/>
      <dgm:t>
        <a:bodyPr/>
        <a:p>
          <a:endParaRPr lang="zh-CN" altLang="en-US"/>
        </a:p>
      </dgm:t>
    </dgm:pt>
    <dgm:pt modelId="{E0DAF593-F42E-49B5-B1EF-028099160D31}" type="pres">
      <dgm:prSet presAssocID="{1F655403-09C3-4E59-90B2-8962CBBD58C4}" presName="connectorText" presStyleLbl="sibTrans2D1" presStyleIdx="4" presStyleCnt="5"/>
      <dgm:spPr/>
      <dgm:t>
        <a:bodyPr/>
        <a:p>
          <a:endParaRPr lang="zh-CN" altLang="en-US"/>
        </a:p>
      </dgm:t>
    </dgm:pt>
    <dgm:pt modelId="{F72DCBB2-E7FB-436F-92EE-F3E0D8CF6205}" type="pres">
      <dgm:prSet presAssocID="{FB0FC396-4974-4B19-BDCD-3567D786A72F}" presName="node" presStyleLbl="node1" presStyleIdx="5" presStyleCnt="6" custScaleX="194841">
        <dgm:presLayoutVars>
          <dgm:bulletEnabled val="1"/>
        </dgm:presLayoutVars>
      </dgm:prSet>
      <dgm:spPr/>
      <dgm:t>
        <a:bodyPr/>
        <a:p>
          <a:endParaRPr lang="zh-CN" altLang="en-US"/>
        </a:p>
      </dgm:t>
    </dgm:pt>
  </dgm:ptLst>
  <dgm:cxnLst>
    <dgm:cxn modelId="{C377CADE-CF1F-4761-BBD6-0F707C76032C}" type="presOf" srcId="{6BB5179D-A209-4695-85DA-4C65EA07AC80}" destId="{F862DEFA-3206-4AC5-915A-82AB75003C12}" srcOrd="1" destOrd="0" presId="urn:microsoft.com/office/officeart/2005/8/layout/process2"/>
    <dgm:cxn modelId="{1ACE98B4-EFD9-4107-92A5-2647B4CAA4B8}" type="presOf" srcId="{3A1D1817-986B-498A-91FB-2D09928FD60D}" destId="{17E2760F-2D1A-41D8-A9C8-66EBE9D4DAFC}" srcOrd="0" destOrd="0" presId="urn:microsoft.com/office/officeart/2005/8/layout/process2"/>
    <dgm:cxn modelId="{02C4F097-5146-45D9-A5E9-65D056760EBA}" type="presOf" srcId="{C3E847D4-7452-4CDE-8146-B07FB4BBD8DF}" destId="{F9827BBE-214A-4EA0-A805-850B902EF65B}" srcOrd="0" destOrd="0" presId="urn:microsoft.com/office/officeart/2005/8/layout/process2"/>
    <dgm:cxn modelId="{B755D564-F88B-42E0-85BA-65564B63EC48}" type="presOf" srcId="{7A00EA45-54A3-48BB-B024-6EBC677A6DA0}" destId="{97E8EFE3-100D-4D18-AED7-4AECFE28EC59}" srcOrd="0" destOrd="0" presId="urn:microsoft.com/office/officeart/2005/8/layout/process2"/>
    <dgm:cxn modelId="{7B26B727-72F8-45CE-B8A1-34D844C9ED25}" type="presOf" srcId="{0F8C55BA-C73A-4240-8146-DAFF7C274584}" destId="{8FB0EB77-A1F0-4D75-892A-0B3AD4EFD484}" srcOrd="1" destOrd="0" presId="urn:microsoft.com/office/officeart/2005/8/layout/process2"/>
    <dgm:cxn modelId="{1A270DC6-0967-4DAF-9F7E-3D9EB818191B}" type="presOf" srcId="{F0473B1B-14C9-454E-8922-9ADDFF52B9C5}" destId="{09D1AB0B-765D-4E9F-9F8E-62B50BA02369}" srcOrd="0" destOrd="0" presId="urn:microsoft.com/office/officeart/2005/8/layout/process2"/>
    <dgm:cxn modelId="{3CD8FEFA-63DB-47C0-BEB4-1BCC7EF22E85}" type="presOf" srcId="{B9834D82-2989-4A77-907E-9DD7E19039C7}" destId="{394EEE3E-1C80-4B86-97DB-9E74C57012C0}" srcOrd="0" destOrd="0" presId="urn:microsoft.com/office/officeart/2005/8/layout/process2"/>
    <dgm:cxn modelId="{6C619D0C-BBC9-48F8-8240-111353E3B076}" srcId="{F0473B1B-14C9-454E-8922-9ADDFF52B9C5}" destId="{C3E847D4-7452-4CDE-8146-B07FB4BBD8DF}" srcOrd="3" destOrd="0" parTransId="{D27F68FF-D7A7-46DD-8831-767413B01841}" sibTransId="{3A1D1817-986B-498A-91FB-2D09928FD60D}"/>
    <dgm:cxn modelId="{BD0E6BB4-A47F-477E-AFB1-7FBE218FD0B1}" type="presOf" srcId="{1F655403-09C3-4E59-90B2-8962CBBD58C4}" destId="{E0DAF593-F42E-49B5-B1EF-028099160D31}" srcOrd="1" destOrd="0" presId="urn:microsoft.com/office/officeart/2005/8/layout/process2"/>
    <dgm:cxn modelId="{B6CE588F-3967-440C-8F31-F0A7AD092F6B}" srcId="{F0473B1B-14C9-454E-8922-9ADDFF52B9C5}" destId="{7A00EA45-54A3-48BB-B024-6EBC677A6DA0}" srcOrd="4" destOrd="0" parTransId="{F295055B-0C5E-4DA0-8671-260327BFE339}" sibTransId="{1F655403-09C3-4E59-90B2-8962CBBD58C4}"/>
    <dgm:cxn modelId="{B3174D71-DC14-4079-A4FC-4A545A88A878}" type="presOf" srcId="{C34D2ECC-EEC8-430B-BA81-E2A554FA47FD}" destId="{5510FF2E-5312-4B7C-B3F6-282EF554CB1D}" srcOrd="0" destOrd="0" presId="urn:microsoft.com/office/officeart/2005/8/layout/process2"/>
    <dgm:cxn modelId="{D140C5C5-F2AE-4DD7-8D6B-2DC02BCA9943}" srcId="{F0473B1B-14C9-454E-8922-9ADDFF52B9C5}" destId="{C34D2ECC-EEC8-430B-BA81-E2A554FA47FD}" srcOrd="0" destOrd="0" parTransId="{8723F54B-3570-4E92-B15A-C07D70ECD8F1}" sibTransId="{6BB5179D-A209-4695-85DA-4C65EA07AC80}"/>
    <dgm:cxn modelId="{B207BF63-8480-4ECD-80FD-0D8C1A4D6A9B}" type="presOf" srcId="{6BB5179D-A209-4695-85DA-4C65EA07AC80}" destId="{09164A6F-18E2-4B6E-9CD9-07F1350C776A}" srcOrd="0" destOrd="0" presId="urn:microsoft.com/office/officeart/2005/8/layout/process2"/>
    <dgm:cxn modelId="{04E11BBF-03B6-4CCA-98EB-4DAC5C574DA2}" type="presOf" srcId="{6BC99BE2-47E6-41E1-979C-2DADD28D384F}" destId="{6C751B02-A0F4-4411-9EC3-DD44F53E5D9B}" srcOrd="0" destOrd="0" presId="urn:microsoft.com/office/officeart/2005/8/layout/process2"/>
    <dgm:cxn modelId="{027983C3-FD9B-4A1E-A7C5-DB2CFB84CCD0}" srcId="{F0473B1B-14C9-454E-8922-9ADDFF52B9C5}" destId="{FB0FC396-4974-4B19-BDCD-3567D786A72F}" srcOrd="5" destOrd="0" parTransId="{3EFB7707-C60C-4BBB-80DC-F8296DF3B4D0}" sibTransId="{29B84BD7-4121-4082-927F-9563EC6ABB6A}"/>
    <dgm:cxn modelId="{308BB212-7C65-4B5F-BAC0-D0F6E0B1925C}" type="presOf" srcId="{1F655403-09C3-4E59-90B2-8962CBBD58C4}" destId="{15846A13-93FB-4CAB-88E5-7B0656DD22FB}" srcOrd="0" destOrd="0" presId="urn:microsoft.com/office/officeart/2005/8/layout/process2"/>
    <dgm:cxn modelId="{2ADAF30A-EC1F-432D-BBF5-EB8840C90119}" type="presOf" srcId="{53EACE52-29D3-460C-9A32-3E9B67ED1399}" destId="{2A3FD3BA-5F39-463E-BEFA-76B9465F7C19}" srcOrd="0" destOrd="0" presId="urn:microsoft.com/office/officeart/2005/8/layout/process2"/>
    <dgm:cxn modelId="{B11154E7-83D9-4914-8D39-9B69E15DB800}" type="presOf" srcId="{0F8C55BA-C73A-4240-8146-DAFF7C274584}" destId="{6D2F39B0-25C1-4499-871E-663831F07AD9}" srcOrd="0" destOrd="0" presId="urn:microsoft.com/office/officeart/2005/8/layout/process2"/>
    <dgm:cxn modelId="{4B6C0B5F-E4E4-49AC-8067-A34F02CA0FB9}" type="presOf" srcId="{FB0FC396-4974-4B19-BDCD-3567D786A72F}" destId="{F72DCBB2-E7FB-436F-92EE-F3E0D8CF6205}" srcOrd="0" destOrd="0" presId="urn:microsoft.com/office/officeart/2005/8/layout/process2"/>
    <dgm:cxn modelId="{B44A539D-2961-428C-874F-B19AA2BA1C17}" srcId="{F0473B1B-14C9-454E-8922-9ADDFF52B9C5}" destId="{B9834D82-2989-4A77-907E-9DD7E19039C7}" srcOrd="2" destOrd="0" parTransId="{F6F66780-0FB8-4CE8-B185-61DD5FFD54FF}" sibTransId="{0F8C55BA-C73A-4240-8146-DAFF7C274584}"/>
    <dgm:cxn modelId="{A7479225-7A7E-44BA-A8EC-C84C35619785}" type="presOf" srcId="{6BC99BE2-47E6-41E1-979C-2DADD28D384F}" destId="{063B7825-B7A2-4148-9F06-8E01C40B4DF1}" srcOrd="1" destOrd="0" presId="urn:microsoft.com/office/officeart/2005/8/layout/process2"/>
    <dgm:cxn modelId="{F8741F6A-97AB-47D1-A1DA-64868767C522}" type="presOf" srcId="{3A1D1817-986B-498A-91FB-2D09928FD60D}" destId="{922CA4A3-B51A-4BB9-BB47-236456356D6A}" srcOrd="1" destOrd="0" presId="urn:microsoft.com/office/officeart/2005/8/layout/process2"/>
    <dgm:cxn modelId="{18EF27CF-967B-4539-8771-6E484822F7F3}" srcId="{F0473B1B-14C9-454E-8922-9ADDFF52B9C5}" destId="{53EACE52-29D3-460C-9A32-3E9B67ED1399}" srcOrd="1" destOrd="0" parTransId="{0862C0F2-20B3-47F9-9E3F-9FC1512DCCE7}" sibTransId="{6BC99BE2-47E6-41E1-979C-2DADD28D384F}"/>
    <dgm:cxn modelId="{DDEC3A4E-64DA-4D88-AD47-2DFA78B977DC}" type="presParOf" srcId="{09D1AB0B-765D-4E9F-9F8E-62B50BA02369}" destId="{5510FF2E-5312-4B7C-B3F6-282EF554CB1D}" srcOrd="0" destOrd="0" presId="urn:microsoft.com/office/officeart/2005/8/layout/process2"/>
    <dgm:cxn modelId="{F11C42BA-2863-4D20-9219-59E463608148}" type="presParOf" srcId="{09D1AB0B-765D-4E9F-9F8E-62B50BA02369}" destId="{09164A6F-18E2-4B6E-9CD9-07F1350C776A}" srcOrd="1" destOrd="0" presId="urn:microsoft.com/office/officeart/2005/8/layout/process2"/>
    <dgm:cxn modelId="{39F7C43C-C7EA-48F7-9D16-B281D0CF82AA}" type="presParOf" srcId="{09164A6F-18E2-4B6E-9CD9-07F1350C776A}" destId="{F862DEFA-3206-4AC5-915A-82AB75003C12}" srcOrd="0" destOrd="0" presId="urn:microsoft.com/office/officeart/2005/8/layout/process2"/>
    <dgm:cxn modelId="{3599F2CA-6536-4B5E-A302-D8FD5B8F88AC}" type="presParOf" srcId="{09D1AB0B-765D-4E9F-9F8E-62B50BA02369}" destId="{2A3FD3BA-5F39-463E-BEFA-76B9465F7C19}" srcOrd="2" destOrd="0" presId="urn:microsoft.com/office/officeart/2005/8/layout/process2"/>
    <dgm:cxn modelId="{5D3DD672-D902-454B-8942-18D9AD1EB69D}" type="presParOf" srcId="{09D1AB0B-765D-4E9F-9F8E-62B50BA02369}" destId="{6C751B02-A0F4-4411-9EC3-DD44F53E5D9B}" srcOrd="3" destOrd="0" presId="urn:microsoft.com/office/officeart/2005/8/layout/process2"/>
    <dgm:cxn modelId="{4AC3060C-4AA2-4EFA-8678-A7B64A502B56}" type="presParOf" srcId="{6C751B02-A0F4-4411-9EC3-DD44F53E5D9B}" destId="{063B7825-B7A2-4148-9F06-8E01C40B4DF1}" srcOrd="0" destOrd="0" presId="urn:microsoft.com/office/officeart/2005/8/layout/process2"/>
    <dgm:cxn modelId="{3863B8E5-3003-472F-A69B-8FC43EC936B4}" type="presParOf" srcId="{09D1AB0B-765D-4E9F-9F8E-62B50BA02369}" destId="{394EEE3E-1C80-4B86-97DB-9E74C57012C0}" srcOrd="4" destOrd="0" presId="urn:microsoft.com/office/officeart/2005/8/layout/process2"/>
    <dgm:cxn modelId="{7DD39790-64D3-453B-9AD2-00DE6E153739}" type="presParOf" srcId="{09D1AB0B-765D-4E9F-9F8E-62B50BA02369}" destId="{6D2F39B0-25C1-4499-871E-663831F07AD9}" srcOrd="5" destOrd="0" presId="urn:microsoft.com/office/officeart/2005/8/layout/process2"/>
    <dgm:cxn modelId="{DBD18E2D-0C91-49EE-8F18-48B4EB384576}" type="presParOf" srcId="{6D2F39B0-25C1-4499-871E-663831F07AD9}" destId="{8FB0EB77-A1F0-4D75-892A-0B3AD4EFD484}" srcOrd="0" destOrd="0" presId="urn:microsoft.com/office/officeart/2005/8/layout/process2"/>
    <dgm:cxn modelId="{96771F13-65B0-44FD-BF2D-315276505FD3}" type="presParOf" srcId="{09D1AB0B-765D-4E9F-9F8E-62B50BA02369}" destId="{F9827BBE-214A-4EA0-A805-850B902EF65B}" srcOrd="6" destOrd="0" presId="urn:microsoft.com/office/officeart/2005/8/layout/process2"/>
    <dgm:cxn modelId="{F156D03A-0FFB-493F-9AA6-AF17A4B9B8F7}" type="presParOf" srcId="{09D1AB0B-765D-4E9F-9F8E-62B50BA02369}" destId="{17E2760F-2D1A-41D8-A9C8-66EBE9D4DAFC}" srcOrd="7" destOrd="0" presId="urn:microsoft.com/office/officeart/2005/8/layout/process2"/>
    <dgm:cxn modelId="{7AB0DDEE-2CCA-4855-B450-103BA87C6240}" type="presParOf" srcId="{17E2760F-2D1A-41D8-A9C8-66EBE9D4DAFC}" destId="{922CA4A3-B51A-4BB9-BB47-236456356D6A}" srcOrd="0" destOrd="0" presId="urn:microsoft.com/office/officeart/2005/8/layout/process2"/>
    <dgm:cxn modelId="{CF38943D-90F3-4A7B-A6C4-7ABBA2B828EF}" type="presParOf" srcId="{09D1AB0B-765D-4E9F-9F8E-62B50BA02369}" destId="{97E8EFE3-100D-4D18-AED7-4AECFE28EC59}" srcOrd="8" destOrd="0" presId="urn:microsoft.com/office/officeart/2005/8/layout/process2"/>
    <dgm:cxn modelId="{379BD0D5-19AF-44C9-A170-EC952C76E0AF}" type="presParOf" srcId="{09D1AB0B-765D-4E9F-9F8E-62B50BA02369}" destId="{15846A13-93FB-4CAB-88E5-7B0656DD22FB}" srcOrd="9" destOrd="0" presId="urn:microsoft.com/office/officeart/2005/8/layout/process2"/>
    <dgm:cxn modelId="{1DBECCE4-FB06-4A77-9689-E51B599AB22D}" type="presParOf" srcId="{15846A13-93FB-4CAB-88E5-7B0656DD22FB}" destId="{E0DAF593-F42E-49B5-B1EF-028099160D31}" srcOrd="0" destOrd="0" presId="urn:microsoft.com/office/officeart/2005/8/layout/process2"/>
    <dgm:cxn modelId="{9BC1F23D-1F2B-4007-A2ED-BB327FCEDDE3}" type="presParOf" srcId="{09D1AB0B-765D-4E9F-9F8E-62B50BA02369}" destId="{F72DCBB2-E7FB-436F-92EE-F3E0D8CF6205}" srcOrd="10" destOrd="0" presId="urn:microsoft.com/office/officeart/2005/8/layout/process2"/>
  </dgm:cxnLst>
  <dgm:bg/>
  <dgm:whole/>
</dgm:dataModel>
</file>

<file path=word/diagrams/data4.xml><?xml version="1.0" encoding="utf-8"?>
<dgm:dataModel xmlns:dgm="http://schemas.openxmlformats.org/drawingml/2006/diagram" xmlns:a="http://schemas.openxmlformats.org/drawingml/2006/main">
  <dgm:ptLst>
    <dgm:pt modelId="{685EB218-3625-493B-A489-CC57C07CAC2C}" type="doc">
      <dgm:prSet loTypeId="urn:microsoft.com/office/officeart/2005/8/layout/hierarchy1" loCatId="hierarchy" qsTypeId="urn:microsoft.com/office/officeart/2005/8/quickstyle/simple1" qsCatId="simple" csTypeId="urn:microsoft.com/office/officeart/2005/8/colors/accent1_2" csCatId="accent1" phldr="1"/>
      <dgm:spPr/>
      <dgm:t>
        <a:bodyPr/>
        <a:p>
          <a:endParaRPr lang="zh-CN" altLang="en-US"/>
        </a:p>
      </dgm:t>
    </dgm:pt>
    <dgm:pt modelId="{C0D4023C-1F14-4C3D-AB91-DCF48ECD83C9}">
      <dgm:prSet phldrT="[文本]"/>
      <dgm:spPr/>
      <dgm:t>
        <a:bodyPr/>
        <a:p>
          <a:r>
            <a:rPr lang="zh-CN" altLang="en-US">
              <a:latin typeface="微软雅黑" panose="020B0503020204020204" pitchFamily="2" charset="-122"/>
              <a:ea typeface="微软雅黑" panose="020B0503020204020204" pitchFamily="2" charset="-122"/>
            </a:rPr>
            <a:t>实施小组负责人</a:t>
          </a:r>
        </a:p>
      </dgm:t>
    </dgm:pt>
    <dgm:pt modelId="{884E1566-327E-4120-A5E3-6D5936B9D11C}" cxnId="{61D7C8FD-6837-4B47-9D4A-8DE654FA925C}" type="parTrans">
      <dgm:prSet/>
      <dgm:spPr/>
      <dgm:t>
        <a:bodyPr/>
        <a:p>
          <a:endParaRPr lang="zh-CN" altLang="en-US"/>
        </a:p>
      </dgm:t>
    </dgm:pt>
    <dgm:pt modelId="{D14466CB-279A-45DC-BB7F-9A22B9432EDC}" cxnId="{61D7C8FD-6837-4B47-9D4A-8DE654FA925C}" type="sibTrans">
      <dgm:prSet/>
      <dgm:spPr/>
      <dgm:t>
        <a:bodyPr/>
        <a:p>
          <a:endParaRPr lang="zh-CN" altLang="en-US"/>
        </a:p>
      </dgm:t>
    </dgm:pt>
    <dgm:pt modelId="{E9D0D918-3933-4E22-B9FD-A43714F8E788}">
      <dgm:prSet phldrT="[文本]"/>
      <dgm:spPr/>
      <dgm:t>
        <a:bodyPr/>
        <a:p>
          <a:r>
            <a:rPr lang="zh-CN" altLang="en-US">
              <a:latin typeface="微软雅黑" panose="020B0503020204020204" pitchFamily="2" charset="-122"/>
              <a:ea typeface="微软雅黑" panose="020B0503020204020204" pitchFamily="2" charset="-122"/>
            </a:rPr>
            <a:t>实施调试人员</a:t>
          </a:r>
        </a:p>
      </dgm:t>
    </dgm:pt>
    <dgm:pt modelId="{F4111B93-6B86-401F-854F-0DF7DF4F68F0}" cxnId="{585BFC68-6D28-4458-82EF-F0FFF67DECC0}" type="parTrans">
      <dgm:prSet/>
      <dgm:spPr/>
      <dgm:t>
        <a:bodyPr/>
        <a:p>
          <a:endParaRPr lang="zh-CN" altLang="en-US"/>
        </a:p>
      </dgm:t>
    </dgm:pt>
    <dgm:pt modelId="{E02ED4DC-CC83-4429-8340-04D47799D97C}" cxnId="{585BFC68-6D28-4458-82EF-F0FFF67DECC0}" type="sibTrans">
      <dgm:prSet/>
      <dgm:spPr/>
      <dgm:t>
        <a:bodyPr/>
        <a:p>
          <a:endParaRPr lang="zh-CN" altLang="en-US"/>
        </a:p>
      </dgm:t>
    </dgm:pt>
    <dgm:pt modelId="{EAAC5C76-FC9B-4DCD-9F42-66D1BF7386E3}">
      <dgm:prSet phldrT="[文本]"/>
      <dgm:spPr/>
      <dgm:t>
        <a:bodyPr/>
        <a:p>
          <a:r>
            <a:rPr lang="zh-CN" altLang="en-US"/>
            <a:t>项目协调人员</a:t>
          </a:r>
        </a:p>
      </dgm:t>
    </dgm:pt>
    <dgm:pt modelId="{DCF768B2-882F-440B-9820-601CF599BAF1}" cxnId="{7BC1B4B6-4A2D-4C14-A7D4-55FF3E3920D9}" type="parTrans">
      <dgm:prSet/>
      <dgm:spPr/>
      <dgm:t>
        <a:bodyPr/>
        <a:p>
          <a:endParaRPr lang="zh-CN" altLang="en-US"/>
        </a:p>
      </dgm:t>
    </dgm:pt>
    <dgm:pt modelId="{85C1EC51-D01A-4D99-B71C-24BAB52E34D7}" cxnId="{7BC1B4B6-4A2D-4C14-A7D4-55FF3E3920D9}" type="sibTrans">
      <dgm:prSet/>
      <dgm:spPr/>
      <dgm:t>
        <a:bodyPr/>
        <a:p>
          <a:endParaRPr lang="zh-CN" altLang="en-US"/>
        </a:p>
      </dgm:t>
    </dgm:pt>
    <dgm:pt modelId="{502169C5-5B0D-4281-B865-1F5F245A12B5}">
      <dgm:prSet phldrT="[文本]"/>
      <dgm:spPr/>
      <dgm:t>
        <a:bodyPr/>
        <a:p>
          <a:r>
            <a:rPr lang="zh-CN" altLang="en-US"/>
            <a:t>接口开发人员</a:t>
          </a:r>
          <a:endParaRPr lang="en-US" altLang="zh-CN"/>
        </a:p>
      </dgm:t>
    </dgm:pt>
    <dgm:pt modelId="{CAF48891-757D-46FF-BF8B-CE5A0EEC10B4}" cxnId="{21FF64A5-4F11-4EA0-A3DB-403A26187E9E}" type="parTrans">
      <dgm:prSet/>
      <dgm:spPr/>
      <dgm:t>
        <a:bodyPr/>
        <a:p>
          <a:endParaRPr lang="zh-CN" altLang="en-US"/>
        </a:p>
      </dgm:t>
    </dgm:pt>
    <dgm:pt modelId="{4CCEF18F-A8A7-4248-AA40-0BB5FA28C9EC}" cxnId="{21FF64A5-4F11-4EA0-A3DB-403A26187E9E}" type="sibTrans">
      <dgm:prSet/>
      <dgm:spPr/>
      <dgm:t>
        <a:bodyPr/>
        <a:p>
          <a:endParaRPr lang="zh-CN" altLang="en-US"/>
        </a:p>
      </dgm:t>
    </dgm:pt>
    <dgm:pt modelId="{221BE366-282B-4D6B-AB03-00F73A585248}">
      <dgm:prSet phldrT="[文本]"/>
      <dgm:spPr/>
      <dgm:t>
        <a:bodyPr/>
        <a:p>
          <a:r>
            <a:rPr lang="zh-CN" altLang="en-US">
              <a:latin typeface="微软雅黑" panose="020B0503020204020204" pitchFamily="2" charset="-122"/>
              <a:ea typeface="微软雅黑" panose="020B0503020204020204" pitchFamily="2" charset="-122"/>
            </a:rPr>
            <a:t>美工组</a:t>
          </a:r>
        </a:p>
      </dgm:t>
    </dgm:pt>
    <dgm:pt modelId="{F6FC8017-E272-404D-8794-E8C11E6E8155}" cxnId="{B42F0C17-021D-437F-8828-8018B79085A4}" type="parTrans">
      <dgm:prSet/>
      <dgm:spPr/>
      <dgm:t>
        <a:bodyPr/>
        <a:p>
          <a:endParaRPr lang="zh-CN" altLang="en-US"/>
        </a:p>
      </dgm:t>
    </dgm:pt>
    <dgm:pt modelId="{D6EC7F3F-36A8-43E3-9809-DEDE716B98E9}" cxnId="{B42F0C17-021D-437F-8828-8018B79085A4}" type="sibTrans">
      <dgm:prSet/>
      <dgm:spPr/>
      <dgm:t>
        <a:bodyPr/>
        <a:p>
          <a:endParaRPr lang="zh-CN" altLang="en-US"/>
        </a:p>
      </dgm:t>
    </dgm:pt>
    <dgm:pt modelId="{2030ABB9-8B98-41D8-84AB-109C5A4E6234}">
      <dgm:prSet phldrT="[文本]"/>
      <dgm:spPr/>
      <dgm:t>
        <a:bodyPr/>
        <a:p>
          <a:r>
            <a:rPr lang="zh-CN" altLang="en-US"/>
            <a:t>图形绘制</a:t>
          </a:r>
        </a:p>
      </dgm:t>
    </dgm:pt>
    <dgm:pt modelId="{26A10BAF-9494-4618-85D5-E392B917DF96}" cxnId="{34263172-2494-4D6C-A97F-A7A00EDE2490}" type="parTrans">
      <dgm:prSet/>
      <dgm:spPr/>
      <dgm:t>
        <a:bodyPr/>
        <a:p>
          <a:endParaRPr lang="zh-CN" altLang="en-US"/>
        </a:p>
      </dgm:t>
    </dgm:pt>
    <dgm:pt modelId="{F088AEDD-EF8E-40A8-8F46-0025CF3F7DD7}" cxnId="{34263172-2494-4D6C-A97F-A7A00EDE2490}" type="sibTrans">
      <dgm:prSet/>
      <dgm:spPr/>
      <dgm:t>
        <a:bodyPr/>
        <a:p>
          <a:endParaRPr lang="zh-CN" altLang="en-US"/>
        </a:p>
      </dgm:t>
    </dgm:pt>
    <dgm:pt modelId="{28B55703-C1C4-4126-9068-DE34DD7F8944}">
      <dgm:prSet phldrT="[文本]"/>
      <dgm:spPr/>
      <dgm:t>
        <a:bodyPr/>
        <a:p>
          <a:r>
            <a:rPr lang="zh-CN" altLang="en-US"/>
            <a:t>现场调试人员</a:t>
          </a:r>
        </a:p>
      </dgm:t>
    </dgm:pt>
    <dgm:pt modelId="{268BB2C0-E8B3-435E-9F25-111F9AAE64CA}" cxnId="{236AFBAA-8DFA-4B5B-A95D-CC773D6352AF}" type="parTrans">
      <dgm:prSet/>
      <dgm:spPr/>
      <dgm:t>
        <a:bodyPr/>
        <a:p>
          <a:endParaRPr lang="zh-CN" altLang="en-US"/>
        </a:p>
      </dgm:t>
    </dgm:pt>
    <dgm:pt modelId="{D91D9D07-51B4-4CA1-8EFE-6E72D49D4183}" cxnId="{236AFBAA-8DFA-4B5B-A95D-CC773D6352AF}" type="sibTrans">
      <dgm:prSet/>
      <dgm:spPr/>
      <dgm:t>
        <a:bodyPr/>
        <a:p>
          <a:endParaRPr lang="zh-CN" altLang="en-US"/>
        </a:p>
      </dgm:t>
    </dgm:pt>
    <dgm:pt modelId="{518601D8-01C9-4B4E-BF94-8695A5E827C1}">
      <dgm:prSet phldrT="[文本]"/>
      <dgm:spPr/>
      <dgm:t>
        <a:bodyPr/>
        <a:p>
          <a:r>
            <a:rPr lang="zh-CN" altLang="en-US"/>
            <a:t>界面优化</a:t>
          </a:r>
        </a:p>
      </dgm:t>
    </dgm:pt>
    <dgm:pt modelId="{C4F2E1E0-A9D5-4E39-B683-3752B2E122AE}" cxnId="{79FDB5A2-15AA-4123-B0E5-51DFBAE224D7}" type="parTrans">
      <dgm:prSet/>
      <dgm:spPr/>
      <dgm:t>
        <a:bodyPr/>
        <a:p>
          <a:endParaRPr lang="zh-CN" altLang="en-US"/>
        </a:p>
      </dgm:t>
    </dgm:pt>
    <dgm:pt modelId="{4435A790-94B7-4655-A450-2C2F3F08EBD4}" cxnId="{79FDB5A2-15AA-4123-B0E5-51DFBAE224D7}" type="sibTrans">
      <dgm:prSet/>
      <dgm:spPr/>
      <dgm:t>
        <a:bodyPr/>
        <a:p>
          <a:endParaRPr lang="zh-CN" altLang="en-US"/>
        </a:p>
      </dgm:t>
    </dgm:pt>
    <dgm:pt modelId="{FAF9A27A-DC48-4CBB-B957-95E237DF7492}" type="pres">
      <dgm:prSet presAssocID="{685EB218-3625-493B-A489-CC57C07CAC2C}" presName="hierChild1" presStyleCnt="0">
        <dgm:presLayoutVars>
          <dgm:chPref val="1"/>
          <dgm:dir/>
          <dgm:animOne val="branch"/>
          <dgm:animLvl val="lvl"/>
          <dgm:resizeHandles/>
        </dgm:presLayoutVars>
      </dgm:prSet>
      <dgm:spPr/>
      <dgm:t>
        <a:bodyPr/>
        <a:p>
          <a:endParaRPr lang="zh-CN" altLang="en-US"/>
        </a:p>
      </dgm:t>
    </dgm:pt>
    <dgm:pt modelId="{BF7690E3-9D6B-4D23-A17C-FDC4B421B84D}" type="pres">
      <dgm:prSet presAssocID="{C0D4023C-1F14-4C3D-AB91-DCF48ECD83C9}" presName="hierRoot1" presStyleCnt="0"/>
      <dgm:spPr/>
    </dgm:pt>
    <dgm:pt modelId="{9A307840-1AE6-4133-9414-3DF5C450E054}" type="pres">
      <dgm:prSet presAssocID="{C0D4023C-1F14-4C3D-AB91-DCF48ECD83C9}" presName="composite" presStyleCnt="0"/>
      <dgm:spPr/>
    </dgm:pt>
    <dgm:pt modelId="{92BB0F98-250B-4F3B-920D-4AE8604961A7}" type="pres">
      <dgm:prSet presAssocID="{C0D4023C-1F14-4C3D-AB91-DCF48ECD83C9}" presName="background" presStyleLbl="node0" presStyleIdx="0" presStyleCnt="1"/>
      <dgm:spPr/>
    </dgm:pt>
    <dgm:pt modelId="{36015545-E2DC-4C8D-B5C9-47FA6BF9921E}" type="pres">
      <dgm:prSet presAssocID="{C0D4023C-1F14-4C3D-AB91-DCF48ECD83C9}" presName="text" presStyleLbl="fgAcc0" presStyleIdx="0" presStyleCnt="1" custLinFactNeighborY="-54637">
        <dgm:presLayoutVars>
          <dgm:chPref val="3"/>
        </dgm:presLayoutVars>
      </dgm:prSet>
      <dgm:spPr/>
      <dgm:t>
        <a:bodyPr/>
        <a:p>
          <a:endParaRPr lang="zh-CN" altLang="en-US"/>
        </a:p>
      </dgm:t>
    </dgm:pt>
    <dgm:pt modelId="{90579AED-C1B9-441E-AE1F-0491A85C7DC6}" type="pres">
      <dgm:prSet presAssocID="{C0D4023C-1F14-4C3D-AB91-DCF48ECD83C9}" presName="hierChild2" presStyleCnt="0"/>
      <dgm:spPr/>
    </dgm:pt>
    <dgm:pt modelId="{3BE80D62-C1B6-4CA4-96AF-9245F92B4DB6}" type="pres">
      <dgm:prSet presAssocID="{F4111B93-6B86-401F-854F-0DF7DF4F68F0}" presName="Name10" presStyleLbl="parChTrans1D2" presStyleIdx="0" presStyleCnt="2"/>
      <dgm:spPr/>
      <dgm:t>
        <a:bodyPr/>
        <a:p>
          <a:endParaRPr lang="zh-CN" altLang="en-US"/>
        </a:p>
      </dgm:t>
    </dgm:pt>
    <dgm:pt modelId="{CA8C4CE1-7464-4989-A707-049B27FE26A9}" type="pres">
      <dgm:prSet presAssocID="{E9D0D918-3933-4E22-B9FD-A43714F8E788}" presName="hierRoot2" presStyleCnt="0"/>
      <dgm:spPr/>
    </dgm:pt>
    <dgm:pt modelId="{C126DC80-76AC-43A1-B3E3-568F12299273}" type="pres">
      <dgm:prSet presAssocID="{E9D0D918-3933-4E22-B9FD-A43714F8E788}" presName="composite2" presStyleCnt="0"/>
      <dgm:spPr/>
    </dgm:pt>
    <dgm:pt modelId="{FE8F9449-0EA1-43ED-B99F-3ECDB192D6B3}" type="pres">
      <dgm:prSet presAssocID="{E9D0D918-3933-4E22-B9FD-A43714F8E788}" presName="background2" presStyleLbl="node2" presStyleIdx="0" presStyleCnt="2"/>
      <dgm:spPr/>
    </dgm:pt>
    <dgm:pt modelId="{A4053EE8-A48D-43DD-BBEA-51EA15A7956D}" type="pres">
      <dgm:prSet presAssocID="{E9D0D918-3933-4E22-B9FD-A43714F8E788}" presName="text2" presStyleLbl="fgAcc2" presStyleIdx="0" presStyleCnt="2">
        <dgm:presLayoutVars>
          <dgm:chPref val="3"/>
        </dgm:presLayoutVars>
      </dgm:prSet>
      <dgm:spPr/>
      <dgm:t>
        <a:bodyPr/>
        <a:p>
          <a:endParaRPr lang="zh-CN" altLang="en-US"/>
        </a:p>
      </dgm:t>
    </dgm:pt>
    <dgm:pt modelId="{31B6C959-77BF-41A0-82D4-C2FFAC112377}" type="pres">
      <dgm:prSet presAssocID="{E9D0D918-3933-4E22-B9FD-A43714F8E788}" presName="hierChild3" presStyleCnt="0"/>
      <dgm:spPr/>
    </dgm:pt>
    <dgm:pt modelId="{2CAB64B7-4C42-4248-8F36-5519E86A7A48}" type="pres">
      <dgm:prSet presAssocID="{DCF768B2-882F-440B-9820-601CF599BAF1}" presName="Name17" presStyleLbl="parChTrans1D3" presStyleIdx="0" presStyleCnt="5"/>
      <dgm:spPr/>
      <dgm:t>
        <a:bodyPr/>
        <a:p>
          <a:endParaRPr lang="zh-CN" altLang="en-US"/>
        </a:p>
      </dgm:t>
    </dgm:pt>
    <dgm:pt modelId="{794F2324-B1A0-4629-AB65-6AC6CA9F0281}" type="pres">
      <dgm:prSet presAssocID="{EAAC5C76-FC9B-4DCD-9F42-66D1BF7386E3}" presName="hierRoot3" presStyleCnt="0"/>
      <dgm:spPr/>
    </dgm:pt>
    <dgm:pt modelId="{5A0F4135-9686-4D63-98FA-49273F494D8B}" type="pres">
      <dgm:prSet presAssocID="{EAAC5C76-FC9B-4DCD-9F42-66D1BF7386E3}" presName="composite3" presStyleCnt="0"/>
      <dgm:spPr/>
    </dgm:pt>
    <dgm:pt modelId="{433E0041-6005-4530-A3DC-F7066A2BC5D6}" type="pres">
      <dgm:prSet presAssocID="{EAAC5C76-FC9B-4DCD-9F42-66D1BF7386E3}" presName="background3" presStyleLbl="node3" presStyleIdx="0" presStyleCnt="5"/>
      <dgm:spPr/>
    </dgm:pt>
    <dgm:pt modelId="{E5997288-7317-4BD0-9AA3-A5213CEADEFE}" type="pres">
      <dgm:prSet presAssocID="{EAAC5C76-FC9B-4DCD-9F42-66D1BF7386E3}" presName="text3" presStyleLbl="fgAcc3" presStyleIdx="0" presStyleCnt="5">
        <dgm:presLayoutVars>
          <dgm:chPref val="3"/>
        </dgm:presLayoutVars>
      </dgm:prSet>
      <dgm:spPr/>
      <dgm:t>
        <a:bodyPr/>
        <a:p>
          <a:endParaRPr lang="zh-CN" altLang="en-US"/>
        </a:p>
      </dgm:t>
    </dgm:pt>
    <dgm:pt modelId="{7AEEFBC8-CDD6-4FA8-A9C7-9B1548FDE0A2}" type="pres">
      <dgm:prSet presAssocID="{EAAC5C76-FC9B-4DCD-9F42-66D1BF7386E3}" presName="hierChild4" presStyleCnt="0"/>
      <dgm:spPr/>
    </dgm:pt>
    <dgm:pt modelId="{A2FAF4A4-AADF-4009-89FB-77BF9DB0E27D}" type="pres">
      <dgm:prSet presAssocID="{268BB2C0-E8B3-435E-9F25-111F9AAE64CA}" presName="Name17" presStyleLbl="parChTrans1D3" presStyleIdx="1" presStyleCnt="5"/>
      <dgm:spPr/>
      <dgm:t>
        <a:bodyPr/>
        <a:p>
          <a:endParaRPr lang="zh-CN" altLang="en-US"/>
        </a:p>
      </dgm:t>
    </dgm:pt>
    <dgm:pt modelId="{A2900558-E347-4095-8E77-2B6E0D2A2D48}" type="pres">
      <dgm:prSet presAssocID="{28B55703-C1C4-4126-9068-DE34DD7F8944}" presName="hierRoot3" presStyleCnt="0"/>
      <dgm:spPr/>
    </dgm:pt>
    <dgm:pt modelId="{44EBA94F-51D1-4912-9F33-3254A816E8BA}" type="pres">
      <dgm:prSet presAssocID="{28B55703-C1C4-4126-9068-DE34DD7F8944}" presName="composite3" presStyleCnt="0"/>
      <dgm:spPr/>
    </dgm:pt>
    <dgm:pt modelId="{57A35A66-5F3F-4DE5-AED2-65D91CE4BE38}" type="pres">
      <dgm:prSet presAssocID="{28B55703-C1C4-4126-9068-DE34DD7F8944}" presName="background3" presStyleLbl="node3" presStyleIdx="1" presStyleCnt="5"/>
      <dgm:spPr/>
    </dgm:pt>
    <dgm:pt modelId="{79550DB4-399A-43B3-9BFB-61791A3E6277}" type="pres">
      <dgm:prSet presAssocID="{28B55703-C1C4-4126-9068-DE34DD7F8944}" presName="text3" presStyleLbl="fgAcc3" presStyleIdx="1" presStyleCnt="5">
        <dgm:presLayoutVars>
          <dgm:chPref val="3"/>
        </dgm:presLayoutVars>
      </dgm:prSet>
      <dgm:spPr/>
      <dgm:t>
        <a:bodyPr/>
        <a:p>
          <a:endParaRPr lang="zh-CN" altLang="en-US"/>
        </a:p>
      </dgm:t>
    </dgm:pt>
    <dgm:pt modelId="{B4AC6819-A395-4933-BB3D-96CAF9D72ABB}" type="pres">
      <dgm:prSet presAssocID="{28B55703-C1C4-4126-9068-DE34DD7F8944}" presName="hierChild4" presStyleCnt="0"/>
      <dgm:spPr/>
    </dgm:pt>
    <dgm:pt modelId="{2F07B771-11FE-429A-B920-BEA1F0D7318E}" type="pres">
      <dgm:prSet presAssocID="{CAF48891-757D-46FF-BF8B-CE5A0EEC10B4}" presName="Name17" presStyleLbl="parChTrans1D3" presStyleIdx="2" presStyleCnt="5"/>
      <dgm:spPr/>
      <dgm:t>
        <a:bodyPr/>
        <a:p>
          <a:endParaRPr lang="zh-CN" altLang="en-US"/>
        </a:p>
      </dgm:t>
    </dgm:pt>
    <dgm:pt modelId="{B9EF0BD0-DCC6-4527-9155-1DCD821FA2C9}" type="pres">
      <dgm:prSet presAssocID="{502169C5-5B0D-4281-B865-1F5F245A12B5}" presName="hierRoot3" presStyleCnt="0"/>
      <dgm:spPr/>
    </dgm:pt>
    <dgm:pt modelId="{44C75578-04B1-4CCE-894C-50BC8C2C3F36}" type="pres">
      <dgm:prSet presAssocID="{502169C5-5B0D-4281-B865-1F5F245A12B5}" presName="composite3" presStyleCnt="0"/>
      <dgm:spPr/>
    </dgm:pt>
    <dgm:pt modelId="{854517ED-592C-42E5-A41B-48E8932A845D}" type="pres">
      <dgm:prSet presAssocID="{502169C5-5B0D-4281-B865-1F5F245A12B5}" presName="background3" presStyleLbl="node3" presStyleIdx="2" presStyleCnt="5"/>
      <dgm:spPr/>
    </dgm:pt>
    <dgm:pt modelId="{A9E2AAA7-85FE-45EC-9CAA-645798FF1D09}" type="pres">
      <dgm:prSet presAssocID="{502169C5-5B0D-4281-B865-1F5F245A12B5}" presName="text3" presStyleLbl="fgAcc3" presStyleIdx="2" presStyleCnt="5">
        <dgm:presLayoutVars>
          <dgm:chPref val="3"/>
        </dgm:presLayoutVars>
      </dgm:prSet>
      <dgm:spPr/>
      <dgm:t>
        <a:bodyPr/>
        <a:p>
          <a:endParaRPr lang="zh-CN" altLang="en-US"/>
        </a:p>
      </dgm:t>
    </dgm:pt>
    <dgm:pt modelId="{97E30662-BCE0-422C-8917-70754B15FD90}" type="pres">
      <dgm:prSet presAssocID="{502169C5-5B0D-4281-B865-1F5F245A12B5}" presName="hierChild4" presStyleCnt="0"/>
      <dgm:spPr/>
    </dgm:pt>
    <dgm:pt modelId="{B73348DB-2EB4-40AC-ACE7-AB9EEEEC0B25}" type="pres">
      <dgm:prSet presAssocID="{F6FC8017-E272-404D-8794-E8C11E6E8155}" presName="Name10" presStyleLbl="parChTrans1D2" presStyleIdx="1" presStyleCnt="2"/>
      <dgm:spPr/>
      <dgm:t>
        <a:bodyPr/>
        <a:p>
          <a:endParaRPr lang="zh-CN" altLang="en-US"/>
        </a:p>
      </dgm:t>
    </dgm:pt>
    <dgm:pt modelId="{C2B76823-6491-4A03-A428-BE75394161F9}" type="pres">
      <dgm:prSet presAssocID="{221BE366-282B-4D6B-AB03-00F73A585248}" presName="hierRoot2" presStyleCnt="0"/>
      <dgm:spPr/>
    </dgm:pt>
    <dgm:pt modelId="{3B7387FB-52FC-4C6A-BCF9-930072D18EF2}" type="pres">
      <dgm:prSet presAssocID="{221BE366-282B-4D6B-AB03-00F73A585248}" presName="composite2" presStyleCnt="0"/>
      <dgm:spPr/>
    </dgm:pt>
    <dgm:pt modelId="{F6F33818-A07F-4CF6-847B-6A8645003DE4}" type="pres">
      <dgm:prSet presAssocID="{221BE366-282B-4D6B-AB03-00F73A585248}" presName="background2" presStyleLbl="node2" presStyleIdx="1" presStyleCnt="2"/>
      <dgm:spPr/>
    </dgm:pt>
    <dgm:pt modelId="{51843898-2BA6-4896-813F-2E43975302C5}" type="pres">
      <dgm:prSet presAssocID="{221BE366-282B-4D6B-AB03-00F73A585248}" presName="text2" presStyleLbl="fgAcc2" presStyleIdx="1" presStyleCnt="2">
        <dgm:presLayoutVars>
          <dgm:chPref val="3"/>
        </dgm:presLayoutVars>
      </dgm:prSet>
      <dgm:spPr/>
      <dgm:t>
        <a:bodyPr/>
        <a:p>
          <a:endParaRPr lang="zh-CN" altLang="en-US"/>
        </a:p>
      </dgm:t>
    </dgm:pt>
    <dgm:pt modelId="{18A0AD98-5BA1-4A13-9C70-376F4FA4B73A}" type="pres">
      <dgm:prSet presAssocID="{221BE366-282B-4D6B-AB03-00F73A585248}" presName="hierChild3" presStyleCnt="0"/>
      <dgm:spPr/>
    </dgm:pt>
    <dgm:pt modelId="{D89E6BCD-EB95-49DF-A752-655E777E33B9}" type="pres">
      <dgm:prSet presAssocID="{26A10BAF-9494-4618-85D5-E392B917DF96}" presName="Name17" presStyleLbl="parChTrans1D3" presStyleIdx="3" presStyleCnt="5"/>
      <dgm:spPr/>
      <dgm:t>
        <a:bodyPr/>
        <a:p>
          <a:endParaRPr lang="zh-CN" altLang="en-US"/>
        </a:p>
      </dgm:t>
    </dgm:pt>
    <dgm:pt modelId="{76AC85F9-563A-452E-8FB6-2CD66DD41F33}" type="pres">
      <dgm:prSet presAssocID="{2030ABB9-8B98-41D8-84AB-109C5A4E6234}" presName="hierRoot3" presStyleCnt="0"/>
      <dgm:spPr/>
    </dgm:pt>
    <dgm:pt modelId="{2F1B2724-E759-4D86-8503-CC8DD79856E2}" type="pres">
      <dgm:prSet presAssocID="{2030ABB9-8B98-41D8-84AB-109C5A4E6234}" presName="composite3" presStyleCnt="0"/>
      <dgm:spPr/>
    </dgm:pt>
    <dgm:pt modelId="{AE3211C9-90C9-4C17-9A53-FF724CEC5449}" type="pres">
      <dgm:prSet presAssocID="{2030ABB9-8B98-41D8-84AB-109C5A4E6234}" presName="background3" presStyleLbl="node3" presStyleIdx="3" presStyleCnt="5"/>
      <dgm:spPr/>
    </dgm:pt>
    <dgm:pt modelId="{3D94B44C-B250-4A13-8794-14EBA4A8E8DF}" type="pres">
      <dgm:prSet presAssocID="{2030ABB9-8B98-41D8-84AB-109C5A4E6234}" presName="text3" presStyleLbl="fgAcc3" presStyleIdx="3" presStyleCnt="5">
        <dgm:presLayoutVars>
          <dgm:chPref val="3"/>
        </dgm:presLayoutVars>
      </dgm:prSet>
      <dgm:spPr/>
      <dgm:t>
        <a:bodyPr/>
        <a:p>
          <a:endParaRPr lang="zh-CN" altLang="en-US"/>
        </a:p>
      </dgm:t>
    </dgm:pt>
    <dgm:pt modelId="{BD828A99-E0B7-4720-903B-56FED1A05040}" type="pres">
      <dgm:prSet presAssocID="{2030ABB9-8B98-41D8-84AB-109C5A4E6234}" presName="hierChild4" presStyleCnt="0"/>
      <dgm:spPr/>
    </dgm:pt>
    <dgm:pt modelId="{ECEFFB79-D829-487F-8083-AAF475269CE3}" type="pres">
      <dgm:prSet presAssocID="{C4F2E1E0-A9D5-4E39-B683-3752B2E122AE}" presName="Name17" presStyleLbl="parChTrans1D3" presStyleIdx="4" presStyleCnt="5"/>
      <dgm:spPr/>
      <dgm:t>
        <a:bodyPr/>
        <a:p>
          <a:endParaRPr lang="zh-CN" altLang="en-US"/>
        </a:p>
      </dgm:t>
    </dgm:pt>
    <dgm:pt modelId="{7EB423F8-AA21-46AC-AD3D-7B2B0E53D5AF}" type="pres">
      <dgm:prSet presAssocID="{518601D8-01C9-4B4E-BF94-8695A5E827C1}" presName="hierRoot3" presStyleCnt="0"/>
      <dgm:spPr/>
    </dgm:pt>
    <dgm:pt modelId="{12B85534-F368-4883-A222-5F94B16C6972}" type="pres">
      <dgm:prSet presAssocID="{518601D8-01C9-4B4E-BF94-8695A5E827C1}" presName="composite3" presStyleCnt="0"/>
      <dgm:spPr/>
    </dgm:pt>
    <dgm:pt modelId="{1186033F-BDFB-4FF6-85B7-B4E0F000A8C3}" type="pres">
      <dgm:prSet presAssocID="{518601D8-01C9-4B4E-BF94-8695A5E827C1}" presName="background3" presStyleLbl="node3" presStyleIdx="4" presStyleCnt="5"/>
      <dgm:spPr/>
    </dgm:pt>
    <dgm:pt modelId="{A1D3D688-5509-4FD8-8E8E-BE3DF5DE2182}" type="pres">
      <dgm:prSet presAssocID="{518601D8-01C9-4B4E-BF94-8695A5E827C1}" presName="text3" presStyleLbl="fgAcc3" presStyleIdx="4" presStyleCnt="5">
        <dgm:presLayoutVars>
          <dgm:chPref val="3"/>
        </dgm:presLayoutVars>
      </dgm:prSet>
      <dgm:spPr/>
      <dgm:t>
        <a:bodyPr/>
        <a:p>
          <a:endParaRPr lang="zh-CN" altLang="en-US"/>
        </a:p>
      </dgm:t>
    </dgm:pt>
    <dgm:pt modelId="{1780FF67-5065-429F-BCB6-BE3F9301E53C}" type="pres">
      <dgm:prSet presAssocID="{518601D8-01C9-4B4E-BF94-8695A5E827C1}" presName="hierChild4" presStyleCnt="0"/>
      <dgm:spPr/>
    </dgm:pt>
  </dgm:ptLst>
  <dgm:cxnLst>
    <dgm:cxn modelId="{B42F0C17-021D-437F-8828-8018B79085A4}" srcId="{C0D4023C-1F14-4C3D-AB91-DCF48ECD83C9}" destId="{221BE366-282B-4D6B-AB03-00F73A585248}" srcOrd="1" destOrd="0" parTransId="{F6FC8017-E272-404D-8794-E8C11E6E8155}" sibTransId="{D6EC7F3F-36A8-43E3-9809-DEDE716B98E9}"/>
    <dgm:cxn modelId="{2AB9FAED-8368-488B-9625-CD3A8B85AAE6}" type="presOf" srcId="{26A10BAF-9494-4618-85D5-E392B917DF96}" destId="{D89E6BCD-EB95-49DF-A752-655E777E33B9}" srcOrd="0" destOrd="0" presId="urn:microsoft.com/office/officeart/2005/8/layout/hierarchy1"/>
    <dgm:cxn modelId="{585BFC68-6D28-4458-82EF-F0FFF67DECC0}" srcId="{C0D4023C-1F14-4C3D-AB91-DCF48ECD83C9}" destId="{E9D0D918-3933-4E22-B9FD-A43714F8E788}" srcOrd="0" destOrd="0" parTransId="{F4111B93-6B86-401F-854F-0DF7DF4F68F0}" sibTransId="{E02ED4DC-CC83-4429-8340-04D47799D97C}"/>
    <dgm:cxn modelId="{5EE93B97-468E-4454-954D-1E4523894430}" type="presOf" srcId="{E9D0D918-3933-4E22-B9FD-A43714F8E788}" destId="{A4053EE8-A48D-43DD-BBEA-51EA15A7956D}" srcOrd="0" destOrd="0" presId="urn:microsoft.com/office/officeart/2005/8/layout/hierarchy1"/>
    <dgm:cxn modelId="{79FDB5A2-15AA-4123-B0E5-51DFBAE224D7}" srcId="{221BE366-282B-4D6B-AB03-00F73A585248}" destId="{518601D8-01C9-4B4E-BF94-8695A5E827C1}" srcOrd="1" destOrd="0" parTransId="{C4F2E1E0-A9D5-4E39-B683-3752B2E122AE}" sibTransId="{4435A790-94B7-4655-A450-2C2F3F08EBD4}"/>
    <dgm:cxn modelId="{BA025AC8-9A57-480F-BD55-B1FFEF433E5F}" type="presOf" srcId="{C4F2E1E0-A9D5-4E39-B683-3752B2E122AE}" destId="{ECEFFB79-D829-487F-8083-AAF475269CE3}" srcOrd="0" destOrd="0" presId="urn:microsoft.com/office/officeart/2005/8/layout/hierarchy1"/>
    <dgm:cxn modelId="{21EBDB85-18B1-415C-B9FB-068183543940}" type="presOf" srcId="{685EB218-3625-493B-A489-CC57C07CAC2C}" destId="{FAF9A27A-DC48-4CBB-B957-95E237DF7492}" srcOrd="0" destOrd="0" presId="urn:microsoft.com/office/officeart/2005/8/layout/hierarchy1"/>
    <dgm:cxn modelId="{F3A202DF-1060-44BA-947E-A719BDD047A3}" type="presOf" srcId="{DCF768B2-882F-440B-9820-601CF599BAF1}" destId="{2CAB64B7-4C42-4248-8F36-5519E86A7A48}" srcOrd="0" destOrd="0" presId="urn:microsoft.com/office/officeart/2005/8/layout/hierarchy1"/>
    <dgm:cxn modelId="{C98AD1B3-F28A-430F-B97F-057AFAF931EC}" type="presOf" srcId="{518601D8-01C9-4B4E-BF94-8695A5E827C1}" destId="{A1D3D688-5509-4FD8-8E8E-BE3DF5DE2182}" srcOrd="0" destOrd="0" presId="urn:microsoft.com/office/officeart/2005/8/layout/hierarchy1"/>
    <dgm:cxn modelId="{21FF64A5-4F11-4EA0-A3DB-403A26187E9E}" srcId="{E9D0D918-3933-4E22-B9FD-A43714F8E788}" destId="{502169C5-5B0D-4281-B865-1F5F245A12B5}" srcOrd="2" destOrd="0" parTransId="{CAF48891-757D-46FF-BF8B-CE5A0EEC10B4}" sibTransId="{4CCEF18F-A8A7-4248-AA40-0BB5FA28C9EC}"/>
    <dgm:cxn modelId="{A646DCFB-1A4B-48D1-A381-D021FD71E1C5}" type="presOf" srcId="{EAAC5C76-FC9B-4DCD-9F42-66D1BF7386E3}" destId="{E5997288-7317-4BD0-9AA3-A5213CEADEFE}" srcOrd="0" destOrd="0" presId="urn:microsoft.com/office/officeart/2005/8/layout/hierarchy1"/>
    <dgm:cxn modelId="{73584A01-2482-4938-886C-B4C871B7CD7D}" type="presOf" srcId="{C0D4023C-1F14-4C3D-AB91-DCF48ECD83C9}" destId="{36015545-E2DC-4C8D-B5C9-47FA6BF9921E}" srcOrd="0" destOrd="0" presId="urn:microsoft.com/office/officeart/2005/8/layout/hierarchy1"/>
    <dgm:cxn modelId="{61D7C8FD-6837-4B47-9D4A-8DE654FA925C}" srcId="{685EB218-3625-493B-A489-CC57C07CAC2C}" destId="{C0D4023C-1F14-4C3D-AB91-DCF48ECD83C9}" srcOrd="0" destOrd="0" parTransId="{884E1566-327E-4120-A5E3-6D5936B9D11C}" sibTransId="{D14466CB-279A-45DC-BB7F-9A22B9432EDC}"/>
    <dgm:cxn modelId="{BDD3CFAA-2EE4-4E50-9D71-59378772BE21}" type="presOf" srcId="{502169C5-5B0D-4281-B865-1F5F245A12B5}" destId="{A9E2AAA7-85FE-45EC-9CAA-645798FF1D09}" srcOrd="0" destOrd="0" presId="urn:microsoft.com/office/officeart/2005/8/layout/hierarchy1"/>
    <dgm:cxn modelId="{34263172-2494-4D6C-A97F-A7A00EDE2490}" srcId="{221BE366-282B-4D6B-AB03-00F73A585248}" destId="{2030ABB9-8B98-41D8-84AB-109C5A4E6234}" srcOrd="0" destOrd="0" parTransId="{26A10BAF-9494-4618-85D5-E392B917DF96}" sibTransId="{F088AEDD-EF8E-40A8-8F46-0025CF3F7DD7}"/>
    <dgm:cxn modelId="{25C2D43C-8C20-47CE-AF83-E64BEB390947}" type="presOf" srcId="{221BE366-282B-4D6B-AB03-00F73A585248}" destId="{51843898-2BA6-4896-813F-2E43975302C5}" srcOrd="0" destOrd="0" presId="urn:microsoft.com/office/officeart/2005/8/layout/hierarchy1"/>
    <dgm:cxn modelId="{3B98BF81-E19C-4F4A-9996-593C7E334DFA}" type="presOf" srcId="{28B55703-C1C4-4126-9068-DE34DD7F8944}" destId="{79550DB4-399A-43B3-9BFB-61791A3E6277}" srcOrd="0" destOrd="0" presId="urn:microsoft.com/office/officeart/2005/8/layout/hierarchy1"/>
    <dgm:cxn modelId="{236AFBAA-8DFA-4B5B-A95D-CC773D6352AF}" srcId="{E9D0D918-3933-4E22-B9FD-A43714F8E788}" destId="{28B55703-C1C4-4126-9068-DE34DD7F8944}" srcOrd="1" destOrd="0" parTransId="{268BB2C0-E8B3-435E-9F25-111F9AAE64CA}" sibTransId="{D91D9D07-51B4-4CA1-8EFE-6E72D49D4183}"/>
    <dgm:cxn modelId="{7BC1B4B6-4A2D-4C14-A7D4-55FF3E3920D9}" srcId="{E9D0D918-3933-4E22-B9FD-A43714F8E788}" destId="{EAAC5C76-FC9B-4DCD-9F42-66D1BF7386E3}" srcOrd="0" destOrd="0" parTransId="{DCF768B2-882F-440B-9820-601CF599BAF1}" sibTransId="{85C1EC51-D01A-4D99-B71C-24BAB52E34D7}"/>
    <dgm:cxn modelId="{85B8629D-FA9C-462B-9F31-3FB41CD3D3DE}" type="presOf" srcId="{2030ABB9-8B98-41D8-84AB-109C5A4E6234}" destId="{3D94B44C-B250-4A13-8794-14EBA4A8E8DF}" srcOrd="0" destOrd="0" presId="urn:microsoft.com/office/officeart/2005/8/layout/hierarchy1"/>
    <dgm:cxn modelId="{62306E21-1116-49D6-94E3-F76EFBADD464}" type="presOf" srcId="{F6FC8017-E272-404D-8794-E8C11E6E8155}" destId="{B73348DB-2EB4-40AC-ACE7-AB9EEEEC0B25}" srcOrd="0" destOrd="0" presId="urn:microsoft.com/office/officeart/2005/8/layout/hierarchy1"/>
    <dgm:cxn modelId="{0FD8BAD9-3FE3-437B-A106-A2980F332A30}" type="presOf" srcId="{CAF48891-757D-46FF-BF8B-CE5A0EEC10B4}" destId="{2F07B771-11FE-429A-B920-BEA1F0D7318E}" srcOrd="0" destOrd="0" presId="urn:microsoft.com/office/officeart/2005/8/layout/hierarchy1"/>
    <dgm:cxn modelId="{CEAC2261-F684-47AE-8472-EEAA4F131A8B}" type="presOf" srcId="{268BB2C0-E8B3-435E-9F25-111F9AAE64CA}" destId="{A2FAF4A4-AADF-4009-89FB-77BF9DB0E27D}" srcOrd="0" destOrd="0" presId="urn:microsoft.com/office/officeart/2005/8/layout/hierarchy1"/>
    <dgm:cxn modelId="{46D83617-7E9A-42E1-85EC-8CE98D86F62A}" type="presOf" srcId="{F4111B93-6B86-401F-854F-0DF7DF4F68F0}" destId="{3BE80D62-C1B6-4CA4-96AF-9245F92B4DB6}" srcOrd="0" destOrd="0" presId="urn:microsoft.com/office/officeart/2005/8/layout/hierarchy1"/>
    <dgm:cxn modelId="{0C36BC2A-29FB-437B-8DA4-C0BE37F8ABC2}" type="presParOf" srcId="{FAF9A27A-DC48-4CBB-B957-95E237DF7492}" destId="{BF7690E3-9D6B-4D23-A17C-FDC4B421B84D}" srcOrd="0" destOrd="0" presId="urn:microsoft.com/office/officeart/2005/8/layout/hierarchy1"/>
    <dgm:cxn modelId="{8D3D6256-B820-4F22-9A5E-EE9549973D5F}" type="presParOf" srcId="{BF7690E3-9D6B-4D23-A17C-FDC4B421B84D}" destId="{9A307840-1AE6-4133-9414-3DF5C450E054}" srcOrd="0" destOrd="0" presId="urn:microsoft.com/office/officeart/2005/8/layout/hierarchy1"/>
    <dgm:cxn modelId="{6EE38028-811A-4D11-80A1-3C2E144E3DF0}" type="presParOf" srcId="{9A307840-1AE6-4133-9414-3DF5C450E054}" destId="{92BB0F98-250B-4F3B-920D-4AE8604961A7}" srcOrd="0" destOrd="0" presId="urn:microsoft.com/office/officeart/2005/8/layout/hierarchy1"/>
    <dgm:cxn modelId="{EE4B6008-50D5-4C91-AC3F-55AD33D3CBCF}" type="presParOf" srcId="{9A307840-1AE6-4133-9414-3DF5C450E054}" destId="{36015545-E2DC-4C8D-B5C9-47FA6BF9921E}" srcOrd="1" destOrd="0" presId="urn:microsoft.com/office/officeart/2005/8/layout/hierarchy1"/>
    <dgm:cxn modelId="{6BD33A2B-4A52-4012-A175-3C80C1E4A682}" type="presParOf" srcId="{BF7690E3-9D6B-4D23-A17C-FDC4B421B84D}" destId="{90579AED-C1B9-441E-AE1F-0491A85C7DC6}" srcOrd="1" destOrd="0" presId="urn:microsoft.com/office/officeart/2005/8/layout/hierarchy1"/>
    <dgm:cxn modelId="{095D5ADB-37D1-4318-94B8-685FFB25541E}" type="presParOf" srcId="{90579AED-C1B9-441E-AE1F-0491A85C7DC6}" destId="{3BE80D62-C1B6-4CA4-96AF-9245F92B4DB6}" srcOrd="0" destOrd="0" presId="urn:microsoft.com/office/officeart/2005/8/layout/hierarchy1"/>
    <dgm:cxn modelId="{66EDC553-9B2A-42DB-9FD1-4502367E3086}" type="presParOf" srcId="{90579AED-C1B9-441E-AE1F-0491A85C7DC6}" destId="{CA8C4CE1-7464-4989-A707-049B27FE26A9}" srcOrd="1" destOrd="0" presId="urn:microsoft.com/office/officeart/2005/8/layout/hierarchy1"/>
    <dgm:cxn modelId="{1A13D2B4-2D34-4C58-BE85-CDF79BC39D70}" type="presParOf" srcId="{CA8C4CE1-7464-4989-A707-049B27FE26A9}" destId="{C126DC80-76AC-43A1-B3E3-568F12299273}" srcOrd="0" destOrd="0" presId="urn:microsoft.com/office/officeart/2005/8/layout/hierarchy1"/>
    <dgm:cxn modelId="{FE21A1A9-1D8C-405D-8428-3CEE17CD3EA8}" type="presParOf" srcId="{C126DC80-76AC-43A1-B3E3-568F12299273}" destId="{FE8F9449-0EA1-43ED-B99F-3ECDB192D6B3}" srcOrd="0" destOrd="0" presId="urn:microsoft.com/office/officeart/2005/8/layout/hierarchy1"/>
    <dgm:cxn modelId="{1D8BF31C-5E10-4E53-A184-CF5A7D0CD01E}" type="presParOf" srcId="{C126DC80-76AC-43A1-B3E3-568F12299273}" destId="{A4053EE8-A48D-43DD-BBEA-51EA15A7956D}" srcOrd="1" destOrd="0" presId="urn:microsoft.com/office/officeart/2005/8/layout/hierarchy1"/>
    <dgm:cxn modelId="{8E09E6C9-7B1D-4CAA-A1F9-B4D8B54AE948}" type="presParOf" srcId="{CA8C4CE1-7464-4989-A707-049B27FE26A9}" destId="{31B6C959-77BF-41A0-82D4-C2FFAC112377}" srcOrd="1" destOrd="0" presId="urn:microsoft.com/office/officeart/2005/8/layout/hierarchy1"/>
    <dgm:cxn modelId="{8C6265C9-4E36-4840-88F2-3B97929E9C6E}" type="presParOf" srcId="{31B6C959-77BF-41A0-82D4-C2FFAC112377}" destId="{2CAB64B7-4C42-4248-8F36-5519E86A7A48}" srcOrd="0" destOrd="0" presId="urn:microsoft.com/office/officeart/2005/8/layout/hierarchy1"/>
    <dgm:cxn modelId="{25CCB026-D5ED-4D93-835D-8666F4A0E020}" type="presParOf" srcId="{31B6C959-77BF-41A0-82D4-C2FFAC112377}" destId="{794F2324-B1A0-4629-AB65-6AC6CA9F0281}" srcOrd="1" destOrd="0" presId="urn:microsoft.com/office/officeart/2005/8/layout/hierarchy1"/>
    <dgm:cxn modelId="{A5557887-4AA7-4893-8424-9420290FD841}" type="presParOf" srcId="{794F2324-B1A0-4629-AB65-6AC6CA9F0281}" destId="{5A0F4135-9686-4D63-98FA-49273F494D8B}" srcOrd="0" destOrd="0" presId="urn:microsoft.com/office/officeart/2005/8/layout/hierarchy1"/>
    <dgm:cxn modelId="{CF6E5DAA-BEE0-4C06-ACBE-5834B7E7CC3D}" type="presParOf" srcId="{5A0F4135-9686-4D63-98FA-49273F494D8B}" destId="{433E0041-6005-4530-A3DC-F7066A2BC5D6}" srcOrd="0" destOrd="0" presId="urn:microsoft.com/office/officeart/2005/8/layout/hierarchy1"/>
    <dgm:cxn modelId="{F8C33796-8F57-4D47-8D46-C5009C55B3AA}" type="presParOf" srcId="{5A0F4135-9686-4D63-98FA-49273F494D8B}" destId="{E5997288-7317-4BD0-9AA3-A5213CEADEFE}" srcOrd="1" destOrd="0" presId="urn:microsoft.com/office/officeart/2005/8/layout/hierarchy1"/>
    <dgm:cxn modelId="{B7A3D2F1-812D-41FA-AAA2-AADA21A1A620}" type="presParOf" srcId="{794F2324-B1A0-4629-AB65-6AC6CA9F0281}" destId="{7AEEFBC8-CDD6-4FA8-A9C7-9B1548FDE0A2}" srcOrd="1" destOrd="0" presId="urn:microsoft.com/office/officeart/2005/8/layout/hierarchy1"/>
    <dgm:cxn modelId="{11E75638-8B18-433E-AAFA-3E65EE223BF1}" type="presParOf" srcId="{31B6C959-77BF-41A0-82D4-C2FFAC112377}" destId="{A2FAF4A4-AADF-4009-89FB-77BF9DB0E27D}" srcOrd="2" destOrd="0" presId="urn:microsoft.com/office/officeart/2005/8/layout/hierarchy1"/>
    <dgm:cxn modelId="{79FB9CFE-3F4A-431A-96CB-020AF984BCFB}" type="presParOf" srcId="{31B6C959-77BF-41A0-82D4-C2FFAC112377}" destId="{A2900558-E347-4095-8E77-2B6E0D2A2D48}" srcOrd="3" destOrd="0" presId="urn:microsoft.com/office/officeart/2005/8/layout/hierarchy1"/>
    <dgm:cxn modelId="{3E2E7E7F-1B04-448B-9802-A20FDB8196B9}" type="presParOf" srcId="{A2900558-E347-4095-8E77-2B6E0D2A2D48}" destId="{44EBA94F-51D1-4912-9F33-3254A816E8BA}" srcOrd="0" destOrd="0" presId="urn:microsoft.com/office/officeart/2005/8/layout/hierarchy1"/>
    <dgm:cxn modelId="{A004D5CA-E914-41E7-A1C4-15E4964A36F2}" type="presParOf" srcId="{44EBA94F-51D1-4912-9F33-3254A816E8BA}" destId="{57A35A66-5F3F-4DE5-AED2-65D91CE4BE38}" srcOrd="0" destOrd="0" presId="urn:microsoft.com/office/officeart/2005/8/layout/hierarchy1"/>
    <dgm:cxn modelId="{E300B55E-D153-4A82-819E-6CD45A28CBB8}" type="presParOf" srcId="{44EBA94F-51D1-4912-9F33-3254A816E8BA}" destId="{79550DB4-399A-43B3-9BFB-61791A3E6277}" srcOrd="1" destOrd="0" presId="urn:microsoft.com/office/officeart/2005/8/layout/hierarchy1"/>
    <dgm:cxn modelId="{3D8787E2-A801-4D04-AC9F-0F72CA731436}" type="presParOf" srcId="{A2900558-E347-4095-8E77-2B6E0D2A2D48}" destId="{B4AC6819-A395-4933-BB3D-96CAF9D72ABB}" srcOrd="1" destOrd="0" presId="urn:microsoft.com/office/officeart/2005/8/layout/hierarchy1"/>
    <dgm:cxn modelId="{D62F040D-05A8-4157-AD83-FB1CCA2ED94A}" type="presParOf" srcId="{31B6C959-77BF-41A0-82D4-C2FFAC112377}" destId="{2F07B771-11FE-429A-B920-BEA1F0D7318E}" srcOrd="4" destOrd="0" presId="urn:microsoft.com/office/officeart/2005/8/layout/hierarchy1"/>
    <dgm:cxn modelId="{EEE58650-A8BF-45F4-B843-F1D36383183F}" type="presParOf" srcId="{31B6C959-77BF-41A0-82D4-C2FFAC112377}" destId="{B9EF0BD0-DCC6-4527-9155-1DCD821FA2C9}" srcOrd="5" destOrd="0" presId="urn:microsoft.com/office/officeart/2005/8/layout/hierarchy1"/>
    <dgm:cxn modelId="{8429B558-3619-49FB-9E79-D4CBED782E26}" type="presParOf" srcId="{B9EF0BD0-DCC6-4527-9155-1DCD821FA2C9}" destId="{44C75578-04B1-4CCE-894C-50BC8C2C3F36}" srcOrd="0" destOrd="0" presId="urn:microsoft.com/office/officeart/2005/8/layout/hierarchy1"/>
    <dgm:cxn modelId="{3EFDF243-81BA-4D6A-A4D4-BBE40A38301B}" type="presParOf" srcId="{44C75578-04B1-4CCE-894C-50BC8C2C3F36}" destId="{854517ED-592C-42E5-A41B-48E8932A845D}" srcOrd="0" destOrd="0" presId="urn:microsoft.com/office/officeart/2005/8/layout/hierarchy1"/>
    <dgm:cxn modelId="{B0C223BF-08E8-4444-879E-AC9BDDA44C21}" type="presParOf" srcId="{44C75578-04B1-4CCE-894C-50BC8C2C3F36}" destId="{A9E2AAA7-85FE-45EC-9CAA-645798FF1D09}" srcOrd="1" destOrd="0" presId="urn:microsoft.com/office/officeart/2005/8/layout/hierarchy1"/>
    <dgm:cxn modelId="{579B90BB-7DF0-44C1-8E5B-87D29FD47C65}" type="presParOf" srcId="{B9EF0BD0-DCC6-4527-9155-1DCD821FA2C9}" destId="{97E30662-BCE0-422C-8917-70754B15FD90}" srcOrd="1" destOrd="0" presId="urn:microsoft.com/office/officeart/2005/8/layout/hierarchy1"/>
    <dgm:cxn modelId="{2872F251-5858-472D-9009-D367B392BC0F}" type="presParOf" srcId="{90579AED-C1B9-441E-AE1F-0491A85C7DC6}" destId="{B73348DB-2EB4-40AC-ACE7-AB9EEEEC0B25}" srcOrd="2" destOrd="0" presId="urn:microsoft.com/office/officeart/2005/8/layout/hierarchy1"/>
    <dgm:cxn modelId="{2E030508-64DB-47BE-A998-A57839AFAFDE}" type="presParOf" srcId="{90579AED-C1B9-441E-AE1F-0491A85C7DC6}" destId="{C2B76823-6491-4A03-A428-BE75394161F9}" srcOrd="3" destOrd="0" presId="urn:microsoft.com/office/officeart/2005/8/layout/hierarchy1"/>
    <dgm:cxn modelId="{A0EC20FE-AD0D-421C-B6E0-22DE611CB5B0}" type="presParOf" srcId="{C2B76823-6491-4A03-A428-BE75394161F9}" destId="{3B7387FB-52FC-4C6A-BCF9-930072D18EF2}" srcOrd="0" destOrd="0" presId="urn:microsoft.com/office/officeart/2005/8/layout/hierarchy1"/>
    <dgm:cxn modelId="{84446BE2-C1BA-4B98-B8D4-AC39E850B5A4}" type="presParOf" srcId="{3B7387FB-52FC-4C6A-BCF9-930072D18EF2}" destId="{F6F33818-A07F-4CF6-847B-6A8645003DE4}" srcOrd="0" destOrd="0" presId="urn:microsoft.com/office/officeart/2005/8/layout/hierarchy1"/>
    <dgm:cxn modelId="{B07EEDFC-5F34-4D96-8649-848DFB916980}" type="presParOf" srcId="{3B7387FB-52FC-4C6A-BCF9-930072D18EF2}" destId="{51843898-2BA6-4896-813F-2E43975302C5}" srcOrd="1" destOrd="0" presId="urn:microsoft.com/office/officeart/2005/8/layout/hierarchy1"/>
    <dgm:cxn modelId="{D5211D53-D410-4860-A27D-AE319F812E97}" type="presParOf" srcId="{C2B76823-6491-4A03-A428-BE75394161F9}" destId="{18A0AD98-5BA1-4A13-9C70-376F4FA4B73A}" srcOrd="1" destOrd="0" presId="urn:microsoft.com/office/officeart/2005/8/layout/hierarchy1"/>
    <dgm:cxn modelId="{96989663-00A5-48F5-971E-2B30356CBAB7}" type="presParOf" srcId="{18A0AD98-5BA1-4A13-9C70-376F4FA4B73A}" destId="{D89E6BCD-EB95-49DF-A752-655E777E33B9}" srcOrd="0" destOrd="0" presId="urn:microsoft.com/office/officeart/2005/8/layout/hierarchy1"/>
    <dgm:cxn modelId="{555090B3-3903-43AF-8692-9FE9801F2777}" type="presParOf" srcId="{18A0AD98-5BA1-4A13-9C70-376F4FA4B73A}" destId="{76AC85F9-563A-452E-8FB6-2CD66DD41F33}" srcOrd="1" destOrd="0" presId="urn:microsoft.com/office/officeart/2005/8/layout/hierarchy1"/>
    <dgm:cxn modelId="{CC519DB4-3169-4D17-B910-63063431008E}" type="presParOf" srcId="{76AC85F9-563A-452E-8FB6-2CD66DD41F33}" destId="{2F1B2724-E759-4D86-8503-CC8DD79856E2}" srcOrd="0" destOrd="0" presId="urn:microsoft.com/office/officeart/2005/8/layout/hierarchy1"/>
    <dgm:cxn modelId="{F950448F-9CAA-4514-B7E4-B22C630D52F6}" type="presParOf" srcId="{2F1B2724-E759-4D86-8503-CC8DD79856E2}" destId="{AE3211C9-90C9-4C17-9A53-FF724CEC5449}" srcOrd="0" destOrd="0" presId="urn:microsoft.com/office/officeart/2005/8/layout/hierarchy1"/>
    <dgm:cxn modelId="{DA7A5B1E-BE7B-4D07-92CE-A8E85AB7DEF3}" type="presParOf" srcId="{2F1B2724-E759-4D86-8503-CC8DD79856E2}" destId="{3D94B44C-B250-4A13-8794-14EBA4A8E8DF}" srcOrd="1" destOrd="0" presId="urn:microsoft.com/office/officeart/2005/8/layout/hierarchy1"/>
    <dgm:cxn modelId="{EF537B59-49F8-4382-B0A0-F620457F2371}" type="presParOf" srcId="{76AC85F9-563A-452E-8FB6-2CD66DD41F33}" destId="{BD828A99-E0B7-4720-903B-56FED1A05040}" srcOrd="1" destOrd="0" presId="urn:microsoft.com/office/officeart/2005/8/layout/hierarchy1"/>
    <dgm:cxn modelId="{C1C332A4-DB57-49B6-9BAF-4DAFBC14A8CE}" type="presParOf" srcId="{18A0AD98-5BA1-4A13-9C70-376F4FA4B73A}" destId="{ECEFFB79-D829-487F-8083-AAF475269CE3}" srcOrd="2" destOrd="0" presId="urn:microsoft.com/office/officeart/2005/8/layout/hierarchy1"/>
    <dgm:cxn modelId="{49D48F4F-3E9B-4215-ABD6-DD3B7994380D}" type="presParOf" srcId="{18A0AD98-5BA1-4A13-9C70-376F4FA4B73A}" destId="{7EB423F8-AA21-46AC-AD3D-7B2B0E53D5AF}" srcOrd="3" destOrd="0" presId="urn:microsoft.com/office/officeart/2005/8/layout/hierarchy1"/>
    <dgm:cxn modelId="{8C13A0CA-D647-46C4-AEC9-92B3A162F328}" type="presParOf" srcId="{7EB423F8-AA21-46AC-AD3D-7B2B0E53D5AF}" destId="{12B85534-F368-4883-A222-5F94B16C6972}" srcOrd="0" destOrd="0" presId="urn:microsoft.com/office/officeart/2005/8/layout/hierarchy1"/>
    <dgm:cxn modelId="{1A1E50F0-06F1-4284-9DF3-03B57BA237FC}" type="presParOf" srcId="{12B85534-F368-4883-A222-5F94B16C6972}" destId="{1186033F-BDFB-4FF6-85B7-B4E0F000A8C3}" srcOrd="0" destOrd="0" presId="urn:microsoft.com/office/officeart/2005/8/layout/hierarchy1"/>
    <dgm:cxn modelId="{FCCE1DAA-6645-49CB-B6DB-AFC1BDE971C7}" type="presParOf" srcId="{12B85534-F368-4883-A222-5F94B16C6972}" destId="{A1D3D688-5509-4FD8-8E8E-BE3DF5DE2182}" srcOrd="1" destOrd="0" presId="urn:microsoft.com/office/officeart/2005/8/layout/hierarchy1"/>
    <dgm:cxn modelId="{11629F58-EE58-4B01-AC71-5E3F1B910B32}" type="presParOf" srcId="{7EB423F8-AA21-46AC-AD3D-7B2B0E53D5AF}" destId="{1780FF67-5065-429F-BCB6-BE3F9301E53C}" srcOrd="1" destOrd="0" presId="urn:microsoft.com/office/officeart/2005/8/layout/hierarchy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C52893-D9D0-46AC-A1AA-7872976FE8EC}">
      <dsp:nvSpPr>
        <dsp:cNvPr id="0" name=""/>
        <dsp:cNvSpPr/>
      </dsp:nvSpPr>
      <dsp:spPr>
        <a:xfrm>
          <a:off x="2010935" y="1374864"/>
          <a:ext cx="1036567" cy="668823"/>
        </a:xfrm>
        <a:custGeom>
          <a:avLst/>
          <a:gdLst/>
          <a:ahLst/>
          <a:cxnLst/>
          <a:rect l="0" t="0" r="0" b="0"/>
          <a:pathLst>
            <a:path>
              <a:moveTo>
                <a:pt x="1036567" y="0"/>
              </a:moveTo>
              <a:lnTo>
                <a:pt x="1036567" y="576363"/>
              </a:lnTo>
              <a:lnTo>
                <a:pt x="0" y="576363"/>
              </a:lnTo>
              <a:lnTo>
                <a:pt x="0" y="6688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5ADE17-70A2-467D-9594-581E944FE68E}">
      <dsp:nvSpPr>
        <dsp:cNvPr id="0" name=""/>
        <dsp:cNvSpPr/>
      </dsp:nvSpPr>
      <dsp:spPr>
        <a:xfrm>
          <a:off x="3047502" y="1374864"/>
          <a:ext cx="1115391" cy="668823"/>
        </a:xfrm>
        <a:custGeom>
          <a:avLst/>
          <a:gdLst/>
          <a:ahLst/>
          <a:cxnLst/>
          <a:rect l="0" t="0" r="0" b="0"/>
          <a:pathLst>
            <a:path>
              <a:moveTo>
                <a:pt x="0" y="0"/>
              </a:moveTo>
              <a:lnTo>
                <a:pt x="0" y="576363"/>
              </a:lnTo>
              <a:lnTo>
                <a:pt x="1115391" y="576363"/>
              </a:lnTo>
              <a:lnTo>
                <a:pt x="1115391" y="6688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47ABA5-A592-49FB-91B4-1BAF0A5650E0}">
      <dsp:nvSpPr>
        <dsp:cNvPr id="0" name=""/>
        <dsp:cNvSpPr/>
      </dsp:nvSpPr>
      <dsp:spPr>
        <a:xfrm>
          <a:off x="3047502" y="1374864"/>
          <a:ext cx="1800362" cy="2086520"/>
        </a:xfrm>
        <a:custGeom>
          <a:avLst/>
          <a:gdLst/>
          <a:ahLst/>
          <a:cxnLst/>
          <a:rect l="0" t="0" r="0" b="0"/>
          <a:pathLst>
            <a:path>
              <a:moveTo>
                <a:pt x="0" y="0"/>
              </a:moveTo>
              <a:lnTo>
                <a:pt x="0" y="1994061"/>
              </a:lnTo>
              <a:lnTo>
                <a:pt x="1800362" y="1994061"/>
              </a:lnTo>
              <a:lnTo>
                <a:pt x="1800362" y="20865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3348DB-2EB4-40AC-ACE7-AB9EEEEC0B25}">
      <dsp:nvSpPr>
        <dsp:cNvPr id="0" name=""/>
        <dsp:cNvSpPr/>
      </dsp:nvSpPr>
      <dsp:spPr>
        <a:xfrm>
          <a:off x="2998297" y="1374864"/>
          <a:ext cx="91440" cy="2086520"/>
        </a:xfrm>
        <a:custGeom>
          <a:avLst/>
          <a:gdLst/>
          <a:ahLst/>
          <a:cxnLst/>
          <a:rect l="0" t="0" r="0" b="0"/>
          <a:pathLst>
            <a:path>
              <a:moveTo>
                <a:pt x="49205" y="0"/>
              </a:moveTo>
              <a:lnTo>
                <a:pt x="49205" y="1994061"/>
              </a:lnTo>
              <a:lnTo>
                <a:pt x="45720" y="1994061"/>
              </a:lnTo>
              <a:lnTo>
                <a:pt x="45720" y="20865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E80D62-C1B6-4CA4-96AF-9245F92B4DB6}">
      <dsp:nvSpPr>
        <dsp:cNvPr id="0" name=""/>
        <dsp:cNvSpPr/>
      </dsp:nvSpPr>
      <dsp:spPr>
        <a:xfrm>
          <a:off x="1226476" y="1374864"/>
          <a:ext cx="1821026" cy="2086520"/>
        </a:xfrm>
        <a:custGeom>
          <a:avLst/>
          <a:gdLst/>
          <a:ahLst/>
          <a:cxnLst/>
          <a:rect l="0" t="0" r="0" b="0"/>
          <a:pathLst>
            <a:path>
              <a:moveTo>
                <a:pt x="1821026" y="0"/>
              </a:moveTo>
              <a:lnTo>
                <a:pt x="1821026" y="1994061"/>
              </a:lnTo>
              <a:lnTo>
                <a:pt x="0" y="1994061"/>
              </a:lnTo>
              <a:lnTo>
                <a:pt x="0" y="20865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BB0F98-250B-4F3B-920D-4AE8604961A7}">
      <dsp:nvSpPr>
        <dsp:cNvPr id="0" name=""/>
        <dsp:cNvSpPr/>
      </dsp:nvSpPr>
      <dsp:spPr>
        <a:xfrm>
          <a:off x="2548469" y="741092"/>
          <a:ext cx="998066" cy="633772"/>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6015545-E2DC-4C8D-B5C9-47FA6BF9921E}">
      <dsp:nvSpPr>
        <dsp:cNvPr id="0" name=""/>
        <dsp:cNvSpPr/>
      </dsp:nvSpPr>
      <dsp:spPr>
        <a:xfrm>
          <a:off x="2659365" y="846443"/>
          <a:ext cx="998066" cy="63377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万达慧云项目总经理</a:t>
          </a:r>
          <a:endParaRPr lang="zh-CN" altLang="en-US" sz="1100" kern="1200">
            <a:latin typeface="微软雅黑" panose="020B0503020204020204" pitchFamily="34" charset="-122"/>
            <a:ea typeface="微软雅黑" panose="020B0503020204020204" pitchFamily="34" charset="-122"/>
          </a:endParaRPr>
        </a:p>
      </dsp:txBody>
      <dsp:txXfrm>
        <a:off x="2677928" y="865006"/>
        <a:ext cx="960940" cy="596646"/>
      </dsp:txXfrm>
    </dsp:sp>
    <dsp:sp modelId="{FE8F9449-0EA1-43ED-B99F-3ECDB192D6B3}">
      <dsp:nvSpPr>
        <dsp:cNvPr id="0" name=""/>
        <dsp:cNvSpPr/>
      </dsp:nvSpPr>
      <dsp:spPr>
        <a:xfrm>
          <a:off x="727442" y="3461385"/>
          <a:ext cx="998066" cy="633772"/>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4053EE8-A48D-43DD-BBEA-51EA15A7956D}">
      <dsp:nvSpPr>
        <dsp:cNvPr id="0" name=""/>
        <dsp:cNvSpPr/>
      </dsp:nvSpPr>
      <dsp:spPr>
        <a:xfrm>
          <a:off x="838339" y="3566736"/>
          <a:ext cx="998066" cy="63377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latin typeface="微软雅黑" panose="020B0503020204020204" pitchFamily="34" charset="-122"/>
              <a:ea typeface="微软雅黑" panose="020B0503020204020204" pitchFamily="34" charset="-122"/>
            </a:rPr>
            <a:t>软件研发项目经理</a:t>
          </a:r>
        </a:p>
      </dsp:txBody>
      <dsp:txXfrm>
        <a:off x="856902" y="3585299"/>
        <a:ext cx="960940" cy="596646"/>
      </dsp:txXfrm>
    </dsp:sp>
    <dsp:sp modelId="{F6F33818-A07F-4CF6-847B-6A8645003DE4}">
      <dsp:nvSpPr>
        <dsp:cNvPr id="0" name=""/>
        <dsp:cNvSpPr/>
      </dsp:nvSpPr>
      <dsp:spPr>
        <a:xfrm>
          <a:off x="2544983" y="3461385"/>
          <a:ext cx="998066" cy="633772"/>
        </a:xfrm>
        <a:prstGeom prst="roundRect">
          <a:avLst>
            <a:gd name="adj" fmla="val 10000"/>
          </a:avLst>
        </a:prstGeom>
        <a:solidFill>
          <a:schemeClr val="tx2">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1843898-2BA6-4896-813F-2E43975302C5}">
      <dsp:nvSpPr>
        <dsp:cNvPr id="0" name=""/>
        <dsp:cNvSpPr/>
      </dsp:nvSpPr>
      <dsp:spPr>
        <a:xfrm>
          <a:off x="2655880" y="3566736"/>
          <a:ext cx="998066" cy="63377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latin typeface="微软雅黑" panose="020B0503020204020204" pitchFamily="34" charset="-122"/>
              <a:ea typeface="微软雅黑" panose="020B0503020204020204" pitchFamily="34" charset="-122"/>
            </a:rPr>
            <a:t>实施项目经理</a:t>
          </a:r>
        </a:p>
      </dsp:txBody>
      <dsp:txXfrm>
        <a:off x="2674443" y="3585299"/>
        <a:ext cx="960940" cy="596646"/>
      </dsp:txXfrm>
    </dsp:sp>
    <dsp:sp modelId="{9D6031C3-CE66-4E13-8A36-819065DA18F3}">
      <dsp:nvSpPr>
        <dsp:cNvPr id="0" name=""/>
        <dsp:cNvSpPr/>
      </dsp:nvSpPr>
      <dsp:spPr>
        <a:xfrm>
          <a:off x="4348831" y="3461385"/>
          <a:ext cx="998066" cy="633772"/>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B7C7981-2225-4696-840D-0FB865370E89}">
      <dsp:nvSpPr>
        <dsp:cNvPr id="0" name=""/>
        <dsp:cNvSpPr/>
      </dsp:nvSpPr>
      <dsp:spPr>
        <a:xfrm>
          <a:off x="4459727" y="3566736"/>
          <a:ext cx="998066" cy="63377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万达慧云项目客户服务经理</a:t>
          </a:r>
        </a:p>
      </dsp:txBody>
      <dsp:txXfrm>
        <a:off x="4478290" y="3585299"/>
        <a:ext cx="960940" cy="596646"/>
      </dsp:txXfrm>
    </dsp:sp>
    <dsp:sp modelId="{336A0AA4-9019-439A-8C49-5EB260C2F432}">
      <dsp:nvSpPr>
        <dsp:cNvPr id="0" name=""/>
        <dsp:cNvSpPr/>
      </dsp:nvSpPr>
      <dsp:spPr>
        <a:xfrm>
          <a:off x="3663860" y="2043687"/>
          <a:ext cx="998066" cy="633772"/>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1D32D69-3496-42E5-8F3A-BA9581009EFB}">
      <dsp:nvSpPr>
        <dsp:cNvPr id="0" name=""/>
        <dsp:cNvSpPr/>
      </dsp:nvSpPr>
      <dsp:spPr>
        <a:xfrm>
          <a:off x="3774757" y="2149038"/>
          <a:ext cx="998066" cy="63377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万达慧云系统架构师</a:t>
          </a:r>
        </a:p>
      </dsp:txBody>
      <dsp:txXfrm>
        <a:off x="3793320" y="2167601"/>
        <a:ext cx="960940" cy="596646"/>
      </dsp:txXfrm>
    </dsp:sp>
    <dsp:sp modelId="{548F00EB-D473-42B4-8262-303127AFBE0D}">
      <dsp:nvSpPr>
        <dsp:cNvPr id="0" name=""/>
        <dsp:cNvSpPr/>
      </dsp:nvSpPr>
      <dsp:spPr>
        <a:xfrm>
          <a:off x="1511902" y="2043687"/>
          <a:ext cx="998066" cy="633772"/>
        </a:xfrm>
        <a:prstGeom prst="roundRect">
          <a:avLst>
            <a:gd name="adj" fmla="val 10000"/>
          </a:avLst>
        </a:prstGeom>
        <a:no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5974E82-9F24-4259-9B70-6354B1090C76}">
      <dsp:nvSpPr>
        <dsp:cNvPr id="0" name=""/>
        <dsp:cNvSpPr/>
      </dsp:nvSpPr>
      <dsp:spPr>
        <a:xfrm>
          <a:off x="1622798" y="2149038"/>
          <a:ext cx="998066" cy="63377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万达慧云项目对接负责人</a:t>
          </a:r>
        </a:p>
      </dsp:txBody>
      <dsp:txXfrm>
        <a:off x="1641361" y="2167601"/>
        <a:ext cx="960940" cy="5966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47ABA5-A592-49FB-91B4-1BAF0A5650E0}">
      <dsp:nvSpPr>
        <dsp:cNvPr id="0" name=""/>
        <dsp:cNvSpPr/>
      </dsp:nvSpPr>
      <dsp:spPr>
        <a:xfrm>
          <a:off x="3191123" y="1242728"/>
          <a:ext cx="2524454" cy="776685"/>
        </a:xfrm>
        <a:custGeom>
          <a:avLst/>
          <a:gdLst/>
          <a:ahLst/>
          <a:cxnLst/>
          <a:rect l="0" t="0" r="0" b="0"/>
          <a:pathLst>
            <a:path>
              <a:moveTo>
                <a:pt x="0" y="0"/>
              </a:moveTo>
              <a:lnTo>
                <a:pt x="0" y="665903"/>
              </a:lnTo>
              <a:lnTo>
                <a:pt x="2524454" y="665903"/>
              </a:lnTo>
              <a:lnTo>
                <a:pt x="2524454" y="7766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519390-FCB6-4F2B-AB9D-47B51137B642}">
      <dsp:nvSpPr>
        <dsp:cNvPr id="0" name=""/>
        <dsp:cNvSpPr/>
      </dsp:nvSpPr>
      <dsp:spPr>
        <a:xfrm>
          <a:off x="4253976" y="2778781"/>
          <a:ext cx="730800" cy="347794"/>
        </a:xfrm>
        <a:custGeom>
          <a:avLst/>
          <a:gdLst/>
          <a:ahLst/>
          <a:cxnLst/>
          <a:rect l="0" t="0" r="0" b="0"/>
          <a:pathLst>
            <a:path>
              <a:moveTo>
                <a:pt x="0" y="0"/>
              </a:moveTo>
              <a:lnTo>
                <a:pt x="0" y="237011"/>
              </a:lnTo>
              <a:lnTo>
                <a:pt x="730800" y="237011"/>
              </a:lnTo>
              <a:lnTo>
                <a:pt x="730800" y="3477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9E6BCD-EB95-49DF-A752-655E777E33B9}">
      <dsp:nvSpPr>
        <dsp:cNvPr id="0" name=""/>
        <dsp:cNvSpPr/>
      </dsp:nvSpPr>
      <dsp:spPr>
        <a:xfrm>
          <a:off x="3523176" y="2778781"/>
          <a:ext cx="730800" cy="347794"/>
        </a:xfrm>
        <a:custGeom>
          <a:avLst/>
          <a:gdLst/>
          <a:ahLst/>
          <a:cxnLst/>
          <a:rect l="0" t="0" r="0" b="0"/>
          <a:pathLst>
            <a:path>
              <a:moveTo>
                <a:pt x="730800" y="0"/>
              </a:moveTo>
              <a:lnTo>
                <a:pt x="730800" y="237011"/>
              </a:lnTo>
              <a:lnTo>
                <a:pt x="0" y="237011"/>
              </a:lnTo>
              <a:lnTo>
                <a:pt x="0" y="3477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3348DB-2EB4-40AC-ACE7-AB9EEEEC0B25}">
      <dsp:nvSpPr>
        <dsp:cNvPr id="0" name=""/>
        <dsp:cNvSpPr/>
      </dsp:nvSpPr>
      <dsp:spPr>
        <a:xfrm>
          <a:off x="3191123" y="1242728"/>
          <a:ext cx="1062853" cy="776685"/>
        </a:xfrm>
        <a:custGeom>
          <a:avLst/>
          <a:gdLst/>
          <a:ahLst/>
          <a:cxnLst/>
          <a:rect l="0" t="0" r="0" b="0"/>
          <a:pathLst>
            <a:path>
              <a:moveTo>
                <a:pt x="0" y="0"/>
              </a:moveTo>
              <a:lnTo>
                <a:pt x="0" y="665903"/>
              </a:lnTo>
              <a:lnTo>
                <a:pt x="1062853" y="665903"/>
              </a:lnTo>
              <a:lnTo>
                <a:pt x="1062853" y="7766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07B771-11FE-429A-B920-BEA1F0D7318E}">
      <dsp:nvSpPr>
        <dsp:cNvPr id="0" name=""/>
        <dsp:cNvSpPr/>
      </dsp:nvSpPr>
      <dsp:spPr>
        <a:xfrm>
          <a:off x="1330774" y="2778781"/>
          <a:ext cx="730800" cy="347794"/>
        </a:xfrm>
        <a:custGeom>
          <a:avLst/>
          <a:gdLst/>
          <a:ahLst/>
          <a:cxnLst/>
          <a:rect l="0" t="0" r="0" b="0"/>
          <a:pathLst>
            <a:path>
              <a:moveTo>
                <a:pt x="0" y="0"/>
              </a:moveTo>
              <a:lnTo>
                <a:pt x="0" y="237011"/>
              </a:lnTo>
              <a:lnTo>
                <a:pt x="730800" y="237011"/>
              </a:lnTo>
              <a:lnTo>
                <a:pt x="730800" y="3477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AB64B7-4C42-4248-8F36-5519E86A7A48}">
      <dsp:nvSpPr>
        <dsp:cNvPr id="0" name=""/>
        <dsp:cNvSpPr/>
      </dsp:nvSpPr>
      <dsp:spPr>
        <a:xfrm>
          <a:off x="599974" y="2778781"/>
          <a:ext cx="730800" cy="347794"/>
        </a:xfrm>
        <a:custGeom>
          <a:avLst/>
          <a:gdLst/>
          <a:ahLst/>
          <a:cxnLst/>
          <a:rect l="0" t="0" r="0" b="0"/>
          <a:pathLst>
            <a:path>
              <a:moveTo>
                <a:pt x="730800" y="0"/>
              </a:moveTo>
              <a:lnTo>
                <a:pt x="730800" y="237011"/>
              </a:lnTo>
              <a:lnTo>
                <a:pt x="0" y="237011"/>
              </a:lnTo>
              <a:lnTo>
                <a:pt x="0" y="3477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E80D62-C1B6-4CA4-96AF-9245F92B4DB6}">
      <dsp:nvSpPr>
        <dsp:cNvPr id="0" name=""/>
        <dsp:cNvSpPr/>
      </dsp:nvSpPr>
      <dsp:spPr>
        <a:xfrm>
          <a:off x="1330774" y="1242728"/>
          <a:ext cx="1860348" cy="776685"/>
        </a:xfrm>
        <a:custGeom>
          <a:avLst/>
          <a:gdLst/>
          <a:ahLst/>
          <a:cxnLst/>
          <a:rect l="0" t="0" r="0" b="0"/>
          <a:pathLst>
            <a:path>
              <a:moveTo>
                <a:pt x="1860348" y="0"/>
              </a:moveTo>
              <a:lnTo>
                <a:pt x="1860348" y="665903"/>
              </a:lnTo>
              <a:lnTo>
                <a:pt x="0" y="665903"/>
              </a:lnTo>
              <a:lnTo>
                <a:pt x="0" y="7766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BB0F98-250B-4F3B-920D-4AE8604961A7}">
      <dsp:nvSpPr>
        <dsp:cNvPr id="0" name=""/>
        <dsp:cNvSpPr/>
      </dsp:nvSpPr>
      <dsp:spPr>
        <a:xfrm>
          <a:off x="2593195" y="483359"/>
          <a:ext cx="1195855" cy="759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6015545-E2DC-4C8D-B5C9-47FA6BF9921E}">
      <dsp:nvSpPr>
        <dsp:cNvPr id="0" name=""/>
        <dsp:cNvSpPr/>
      </dsp:nvSpPr>
      <dsp:spPr>
        <a:xfrm>
          <a:off x="2726068" y="609589"/>
          <a:ext cx="1195855" cy="759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a:latin typeface="微软雅黑" panose="020B0503020204020204" pitchFamily="34" charset="-122"/>
              <a:ea typeface="微软雅黑" panose="020B0503020204020204" pitchFamily="34" charset="-122"/>
            </a:rPr>
            <a:t>软件研发项目经理</a:t>
          </a:r>
        </a:p>
      </dsp:txBody>
      <dsp:txXfrm>
        <a:off x="2748309" y="631830"/>
        <a:ext cx="1151373" cy="714886"/>
      </dsp:txXfrm>
    </dsp:sp>
    <dsp:sp modelId="{FE8F9449-0EA1-43ED-B99F-3ECDB192D6B3}">
      <dsp:nvSpPr>
        <dsp:cNvPr id="0" name=""/>
        <dsp:cNvSpPr/>
      </dsp:nvSpPr>
      <dsp:spPr>
        <a:xfrm>
          <a:off x="732847" y="2019413"/>
          <a:ext cx="1195855" cy="759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4053EE8-A48D-43DD-BBEA-51EA15A7956D}">
      <dsp:nvSpPr>
        <dsp:cNvPr id="0" name=""/>
        <dsp:cNvSpPr/>
      </dsp:nvSpPr>
      <dsp:spPr>
        <a:xfrm>
          <a:off x="865719" y="2145643"/>
          <a:ext cx="1195855" cy="759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a:latin typeface="微软雅黑" panose="020B0503020204020204" pitchFamily="34" charset="-122"/>
              <a:ea typeface="微软雅黑" panose="020B0503020204020204" pitchFamily="34" charset="-122"/>
            </a:rPr>
            <a:t>研发组</a:t>
          </a:r>
        </a:p>
      </dsp:txBody>
      <dsp:txXfrm>
        <a:off x="887960" y="2167884"/>
        <a:ext cx="1151373" cy="714886"/>
      </dsp:txXfrm>
    </dsp:sp>
    <dsp:sp modelId="{433E0041-6005-4530-A3DC-F7066A2BC5D6}">
      <dsp:nvSpPr>
        <dsp:cNvPr id="0" name=""/>
        <dsp:cNvSpPr/>
      </dsp:nvSpPr>
      <dsp:spPr>
        <a:xfrm>
          <a:off x="2046" y="3126576"/>
          <a:ext cx="1195855" cy="759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5997288-7317-4BD0-9AA3-A5213CEADEFE}">
      <dsp:nvSpPr>
        <dsp:cNvPr id="0" name=""/>
        <dsp:cNvSpPr/>
      </dsp:nvSpPr>
      <dsp:spPr>
        <a:xfrm>
          <a:off x="134919" y="3252805"/>
          <a:ext cx="1195855" cy="759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a:t>平台研发人员</a:t>
          </a:r>
        </a:p>
      </dsp:txBody>
      <dsp:txXfrm>
        <a:off x="157160" y="3275046"/>
        <a:ext cx="1151373" cy="714886"/>
      </dsp:txXfrm>
    </dsp:sp>
    <dsp:sp modelId="{854517ED-592C-42E5-A41B-48E8932A845D}">
      <dsp:nvSpPr>
        <dsp:cNvPr id="0" name=""/>
        <dsp:cNvSpPr/>
      </dsp:nvSpPr>
      <dsp:spPr>
        <a:xfrm>
          <a:off x="1463647" y="3126576"/>
          <a:ext cx="1195855" cy="759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9E2AAA7-85FE-45EC-9CAA-645798FF1D09}">
      <dsp:nvSpPr>
        <dsp:cNvPr id="0" name=""/>
        <dsp:cNvSpPr/>
      </dsp:nvSpPr>
      <dsp:spPr>
        <a:xfrm>
          <a:off x="1596520" y="3252805"/>
          <a:ext cx="1195855" cy="759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a:t>数据通讯研发人员</a:t>
          </a:r>
        </a:p>
      </dsp:txBody>
      <dsp:txXfrm>
        <a:off x="1618761" y="3275046"/>
        <a:ext cx="1151373" cy="714886"/>
      </dsp:txXfrm>
    </dsp:sp>
    <dsp:sp modelId="{F6F33818-A07F-4CF6-847B-6A8645003DE4}">
      <dsp:nvSpPr>
        <dsp:cNvPr id="0" name=""/>
        <dsp:cNvSpPr/>
      </dsp:nvSpPr>
      <dsp:spPr>
        <a:xfrm>
          <a:off x="3656049" y="2019413"/>
          <a:ext cx="1195855" cy="759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1843898-2BA6-4896-813F-2E43975302C5}">
      <dsp:nvSpPr>
        <dsp:cNvPr id="0" name=""/>
        <dsp:cNvSpPr/>
      </dsp:nvSpPr>
      <dsp:spPr>
        <a:xfrm>
          <a:off x="3788921" y="2145643"/>
          <a:ext cx="1195855" cy="759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a:latin typeface="微软雅黑" panose="020B0503020204020204" pitchFamily="34" charset="-122"/>
              <a:ea typeface="微软雅黑" panose="020B0503020204020204" pitchFamily="34" charset="-122"/>
            </a:rPr>
            <a:t>美工组</a:t>
          </a:r>
        </a:p>
      </dsp:txBody>
      <dsp:txXfrm>
        <a:off x="3811162" y="2167884"/>
        <a:ext cx="1151373" cy="714886"/>
      </dsp:txXfrm>
    </dsp:sp>
    <dsp:sp modelId="{AE3211C9-90C9-4C17-9A53-FF724CEC5449}">
      <dsp:nvSpPr>
        <dsp:cNvPr id="0" name=""/>
        <dsp:cNvSpPr/>
      </dsp:nvSpPr>
      <dsp:spPr>
        <a:xfrm>
          <a:off x="2925248" y="3126576"/>
          <a:ext cx="1195855" cy="759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D94B44C-B250-4A13-8794-14EBA4A8E8DF}">
      <dsp:nvSpPr>
        <dsp:cNvPr id="0" name=""/>
        <dsp:cNvSpPr/>
      </dsp:nvSpPr>
      <dsp:spPr>
        <a:xfrm>
          <a:off x="3058121" y="3252805"/>
          <a:ext cx="1195855" cy="759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a:t>界面设计</a:t>
          </a:r>
        </a:p>
      </dsp:txBody>
      <dsp:txXfrm>
        <a:off x="3080362" y="3275046"/>
        <a:ext cx="1151373" cy="714886"/>
      </dsp:txXfrm>
    </dsp:sp>
    <dsp:sp modelId="{A110E4EF-54C7-4B0D-BFA5-532D1284B5D2}">
      <dsp:nvSpPr>
        <dsp:cNvPr id="0" name=""/>
        <dsp:cNvSpPr/>
      </dsp:nvSpPr>
      <dsp:spPr>
        <a:xfrm>
          <a:off x="4386849" y="3126576"/>
          <a:ext cx="1195855" cy="759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AEE661D-9AAD-47BC-92DB-A216285D7DA4}">
      <dsp:nvSpPr>
        <dsp:cNvPr id="0" name=""/>
        <dsp:cNvSpPr/>
      </dsp:nvSpPr>
      <dsp:spPr>
        <a:xfrm>
          <a:off x="4519722" y="3252805"/>
          <a:ext cx="1195855" cy="759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a:t>文档编写</a:t>
          </a:r>
        </a:p>
      </dsp:txBody>
      <dsp:txXfrm>
        <a:off x="4541963" y="3275046"/>
        <a:ext cx="1151373" cy="714886"/>
      </dsp:txXfrm>
    </dsp:sp>
    <dsp:sp modelId="{9D6031C3-CE66-4E13-8A36-819065DA18F3}">
      <dsp:nvSpPr>
        <dsp:cNvPr id="0" name=""/>
        <dsp:cNvSpPr/>
      </dsp:nvSpPr>
      <dsp:spPr>
        <a:xfrm>
          <a:off x="5117650" y="2019413"/>
          <a:ext cx="1195855" cy="7593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B7C7981-2225-4696-840D-0FB865370E89}">
      <dsp:nvSpPr>
        <dsp:cNvPr id="0" name=""/>
        <dsp:cNvSpPr/>
      </dsp:nvSpPr>
      <dsp:spPr>
        <a:xfrm>
          <a:off x="5250523" y="2145643"/>
          <a:ext cx="1195855" cy="75936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a:t>测试组</a:t>
          </a:r>
        </a:p>
      </dsp:txBody>
      <dsp:txXfrm>
        <a:off x="5272764" y="2167884"/>
        <a:ext cx="1151373" cy="71488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10FF2E-5312-4B7C-B3F6-282EF554CB1D}">
      <dsp:nvSpPr>
        <dsp:cNvPr id="0" name=""/>
        <dsp:cNvSpPr/>
      </dsp:nvSpPr>
      <dsp:spPr>
        <a:xfrm>
          <a:off x="2010327" y="1382"/>
          <a:ext cx="1465745" cy="4095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a:latin typeface="微软雅黑" panose="020B0503020204020204" pitchFamily="34" charset="-122"/>
              <a:ea typeface="微软雅黑" panose="020B0503020204020204" pitchFamily="34" charset="-122"/>
            </a:rPr>
            <a:t>需求分析</a:t>
          </a:r>
        </a:p>
      </dsp:txBody>
      <dsp:txXfrm>
        <a:off x="2022323" y="13378"/>
        <a:ext cx="1441753" cy="385586"/>
      </dsp:txXfrm>
    </dsp:sp>
    <dsp:sp modelId="{09164A6F-18E2-4B6E-9CD9-07F1350C776A}">
      <dsp:nvSpPr>
        <dsp:cNvPr id="0" name=""/>
        <dsp:cNvSpPr/>
      </dsp:nvSpPr>
      <dsp:spPr>
        <a:xfrm rot="5400000">
          <a:off x="2666404" y="421200"/>
          <a:ext cx="153591" cy="1843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687907" y="436560"/>
        <a:ext cx="110586" cy="107514"/>
      </dsp:txXfrm>
    </dsp:sp>
    <dsp:sp modelId="{2A3FD3BA-5F39-463E-BEFA-76B9465F7C19}">
      <dsp:nvSpPr>
        <dsp:cNvPr id="0" name=""/>
        <dsp:cNvSpPr/>
      </dsp:nvSpPr>
      <dsp:spPr>
        <a:xfrm>
          <a:off x="2024976" y="615749"/>
          <a:ext cx="1436447" cy="4095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a:latin typeface="微软雅黑" panose="020B0503020204020204" pitchFamily="34" charset="-122"/>
              <a:ea typeface="微软雅黑" panose="020B0503020204020204" pitchFamily="34" charset="-122"/>
            </a:rPr>
            <a:t>概要设计</a:t>
          </a:r>
        </a:p>
      </dsp:txBody>
      <dsp:txXfrm>
        <a:off x="2036972" y="627745"/>
        <a:ext cx="1412455" cy="385586"/>
      </dsp:txXfrm>
    </dsp:sp>
    <dsp:sp modelId="{6C751B02-A0F4-4411-9EC3-DD44F53E5D9B}">
      <dsp:nvSpPr>
        <dsp:cNvPr id="0" name=""/>
        <dsp:cNvSpPr/>
      </dsp:nvSpPr>
      <dsp:spPr>
        <a:xfrm rot="5400000">
          <a:off x="2666404" y="1035567"/>
          <a:ext cx="153591" cy="1843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687907" y="1050927"/>
        <a:ext cx="110586" cy="107514"/>
      </dsp:txXfrm>
    </dsp:sp>
    <dsp:sp modelId="{394EEE3E-1C80-4B86-97DB-9E74C57012C0}">
      <dsp:nvSpPr>
        <dsp:cNvPr id="0" name=""/>
        <dsp:cNvSpPr/>
      </dsp:nvSpPr>
      <dsp:spPr>
        <a:xfrm>
          <a:off x="2010327" y="1230117"/>
          <a:ext cx="1465745" cy="4095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a:latin typeface="微软雅黑" panose="020B0503020204020204" pitchFamily="34" charset="-122"/>
              <a:ea typeface="微软雅黑" panose="020B0503020204020204" pitchFamily="34" charset="-122"/>
            </a:rPr>
            <a:t>详细设计</a:t>
          </a:r>
        </a:p>
      </dsp:txBody>
      <dsp:txXfrm>
        <a:off x="2022323" y="1242113"/>
        <a:ext cx="1441753" cy="385586"/>
      </dsp:txXfrm>
    </dsp:sp>
    <dsp:sp modelId="{6D2F39B0-25C1-4499-871E-663831F07AD9}">
      <dsp:nvSpPr>
        <dsp:cNvPr id="0" name=""/>
        <dsp:cNvSpPr/>
      </dsp:nvSpPr>
      <dsp:spPr>
        <a:xfrm rot="5400000">
          <a:off x="2666404" y="1649934"/>
          <a:ext cx="153591" cy="1843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687907" y="1665294"/>
        <a:ext cx="110586" cy="107514"/>
      </dsp:txXfrm>
    </dsp:sp>
    <dsp:sp modelId="{F9827BBE-214A-4EA0-A805-850B902EF65B}">
      <dsp:nvSpPr>
        <dsp:cNvPr id="0" name=""/>
        <dsp:cNvSpPr/>
      </dsp:nvSpPr>
      <dsp:spPr>
        <a:xfrm>
          <a:off x="2010327" y="1844484"/>
          <a:ext cx="1465745" cy="4095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a:latin typeface="微软雅黑" panose="020B0503020204020204" pitchFamily="34" charset="-122"/>
              <a:ea typeface="微软雅黑" panose="020B0503020204020204" pitchFamily="34" charset="-122"/>
            </a:rPr>
            <a:t>软件研发</a:t>
          </a:r>
        </a:p>
      </dsp:txBody>
      <dsp:txXfrm>
        <a:off x="2022323" y="1856480"/>
        <a:ext cx="1441753" cy="385586"/>
      </dsp:txXfrm>
    </dsp:sp>
    <dsp:sp modelId="{17E2760F-2D1A-41D8-A9C8-66EBE9D4DAFC}">
      <dsp:nvSpPr>
        <dsp:cNvPr id="0" name=""/>
        <dsp:cNvSpPr/>
      </dsp:nvSpPr>
      <dsp:spPr>
        <a:xfrm rot="5400000">
          <a:off x="2666404" y="2264302"/>
          <a:ext cx="153591" cy="1843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687907" y="2279662"/>
        <a:ext cx="110586" cy="107514"/>
      </dsp:txXfrm>
    </dsp:sp>
    <dsp:sp modelId="{97E8EFE3-100D-4D18-AED7-4AECFE28EC59}">
      <dsp:nvSpPr>
        <dsp:cNvPr id="0" name=""/>
        <dsp:cNvSpPr/>
      </dsp:nvSpPr>
      <dsp:spPr>
        <a:xfrm>
          <a:off x="2010327" y="2458852"/>
          <a:ext cx="1465745" cy="4095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a:latin typeface="微软雅黑" panose="020B0503020204020204" pitchFamily="34" charset="-122"/>
              <a:ea typeface="微软雅黑" panose="020B0503020204020204" pitchFamily="34" charset="-122"/>
            </a:rPr>
            <a:t>系统测试</a:t>
          </a:r>
        </a:p>
      </dsp:txBody>
      <dsp:txXfrm>
        <a:off x="2022323" y="2470848"/>
        <a:ext cx="1441753" cy="385586"/>
      </dsp:txXfrm>
    </dsp:sp>
    <dsp:sp modelId="{15846A13-93FB-4CAB-88E5-7B0656DD22FB}">
      <dsp:nvSpPr>
        <dsp:cNvPr id="0" name=""/>
        <dsp:cNvSpPr/>
      </dsp:nvSpPr>
      <dsp:spPr>
        <a:xfrm rot="5400000">
          <a:off x="2666404" y="2878669"/>
          <a:ext cx="153591" cy="1843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687907" y="2894029"/>
        <a:ext cx="110586" cy="107514"/>
      </dsp:txXfrm>
    </dsp:sp>
    <dsp:sp modelId="{F72DCBB2-E7FB-436F-92EE-F3E0D8CF6205}">
      <dsp:nvSpPr>
        <dsp:cNvPr id="0" name=""/>
        <dsp:cNvSpPr/>
      </dsp:nvSpPr>
      <dsp:spPr>
        <a:xfrm>
          <a:off x="2024976" y="3073219"/>
          <a:ext cx="1436447" cy="4095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a:latin typeface="微软雅黑" panose="020B0503020204020204" pitchFamily="34" charset="-122"/>
              <a:ea typeface="微软雅黑" panose="020B0503020204020204" pitchFamily="34" charset="-122"/>
            </a:rPr>
            <a:t>系统发布</a:t>
          </a:r>
        </a:p>
      </dsp:txBody>
      <dsp:txXfrm>
        <a:off x="2036972" y="3085215"/>
        <a:ext cx="1412455" cy="38558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EFFB79-D829-487F-8083-AAF475269CE3}">
      <dsp:nvSpPr>
        <dsp:cNvPr id="0" name=""/>
        <dsp:cNvSpPr/>
      </dsp:nvSpPr>
      <dsp:spPr>
        <a:xfrm>
          <a:off x="4771014" y="2220254"/>
          <a:ext cx="609984" cy="290296"/>
        </a:xfrm>
        <a:custGeom>
          <a:avLst/>
          <a:gdLst/>
          <a:ahLst/>
          <a:cxnLst/>
          <a:rect l="0" t="0" r="0" b="0"/>
          <a:pathLst>
            <a:path>
              <a:moveTo>
                <a:pt x="0" y="0"/>
              </a:moveTo>
              <a:lnTo>
                <a:pt x="0" y="197828"/>
              </a:lnTo>
              <a:lnTo>
                <a:pt x="609984" y="197828"/>
              </a:lnTo>
              <a:lnTo>
                <a:pt x="609984" y="2902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9E6BCD-EB95-49DF-A752-655E777E33B9}">
      <dsp:nvSpPr>
        <dsp:cNvPr id="0" name=""/>
        <dsp:cNvSpPr/>
      </dsp:nvSpPr>
      <dsp:spPr>
        <a:xfrm>
          <a:off x="4161030" y="2220254"/>
          <a:ext cx="609984" cy="290296"/>
        </a:xfrm>
        <a:custGeom>
          <a:avLst/>
          <a:gdLst/>
          <a:ahLst/>
          <a:cxnLst/>
          <a:rect l="0" t="0" r="0" b="0"/>
          <a:pathLst>
            <a:path>
              <a:moveTo>
                <a:pt x="609984" y="0"/>
              </a:moveTo>
              <a:lnTo>
                <a:pt x="609984" y="197828"/>
              </a:lnTo>
              <a:lnTo>
                <a:pt x="0" y="197828"/>
              </a:lnTo>
              <a:lnTo>
                <a:pt x="0" y="2902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3348DB-2EB4-40AC-ACE7-AB9EEEEC0B25}">
      <dsp:nvSpPr>
        <dsp:cNvPr id="0" name=""/>
        <dsp:cNvSpPr/>
      </dsp:nvSpPr>
      <dsp:spPr>
        <a:xfrm>
          <a:off x="3246054" y="949824"/>
          <a:ext cx="1524960" cy="636602"/>
        </a:xfrm>
        <a:custGeom>
          <a:avLst/>
          <a:gdLst/>
          <a:ahLst/>
          <a:cxnLst/>
          <a:rect l="0" t="0" r="0" b="0"/>
          <a:pathLst>
            <a:path>
              <a:moveTo>
                <a:pt x="0" y="0"/>
              </a:moveTo>
              <a:lnTo>
                <a:pt x="0" y="544133"/>
              </a:lnTo>
              <a:lnTo>
                <a:pt x="1524960" y="544133"/>
              </a:lnTo>
              <a:lnTo>
                <a:pt x="1524960" y="6366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07B771-11FE-429A-B920-BEA1F0D7318E}">
      <dsp:nvSpPr>
        <dsp:cNvPr id="0" name=""/>
        <dsp:cNvSpPr/>
      </dsp:nvSpPr>
      <dsp:spPr>
        <a:xfrm>
          <a:off x="1721094" y="2220254"/>
          <a:ext cx="1219968" cy="290296"/>
        </a:xfrm>
        <a:custGeom>
          <a:avLst/>
          <a:gdLst/>
          <a:ahLst/>
          <a:cxnLst/>
          <a:rect l="0" t="0" r="0" b="0"/>
          <a:pathLst>
            <a:path>
              <a:moveTo>
                <a:pt x="0" y="0"/>
              </a:moveTo>
              <a:lnTo>
                <a:pt x="0" y="197828"/>
              </a:lnTo>
              <a:lnTo>
                <a:pt x="1219968" y="197828"/>
              </a:lnTo>
              <a:lnTo>
                <a:pt x="1219968" y="2902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FAF4A4-AADF-4009-89FB-77BF9DB0E27D}">
      <dsp:nvSpPr>
        <dsp:cNvPr id="0" name=""/>
        <dsp:cNvSpPr/>
      </dsp:nvSpPr>
      <dsp:spPr>
        <a:xfrm>
          <a:off x="1675374" y="2220254"/>
          <a:ext cx="91440" cy="290296"/>
        </a:xfrm>
        <a:custGeom>
          <a:avLst/>
          <a:gdLst/>
          <a:ahLst/>
          <a:cxnLst/>
          <a:rect l="0" t="0" r="0" b="0"/>
          <a:pathLst>
            <a:path>
              <a:moveTo>
                <a:pt x="45720" y="0"/>
              </a:moveTo>
              <a:lnTo>
                <a:pt x="45720" y="2902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AB64B7-4C42-4248-8F36-5519E86A7A48}">
      <dsp:nvSpPr>
        <dsp:cNvPr id="0" name=""/>
        <dsp:cNvSpPr/>
      </dsp:nvSpPr>
      <dsp:spPr>
        <a:xfrm>
          <a:off x="501126" y="2220254"/>
          <a:ext cx="1219968" cy="290296"/>
        </a:xfrm>
        <a:custGeom>
          <a:avLst/>
          <a:gdLst/>
          <a:ahLst/>
          <a:cxnLst/>
          <a:rect l="0" t="0" r="0" b="0"/>
          <a:pathLst>
            <a:path>
              <a:moveTo>
                <a:pt x="1219968" y="0"/>
              </a:moveTo>
              <a:lnTo>
                <a:pt x="1219968" y="197828"/>
              </a:lnTo>
              <a:lnTo>
                <a:pt x="0" y="197828"/>
              </a:lnTo>
              <a:lnTo>
                <a:pt x="0" y="29029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E80D62-C1B6-4CA4-96AF-9245F92B4DB6}">
      <dsp:nvSpPr>
        <dsp:cNvPr id="0" name=""/>
        <dsp:cNvSpPr/>
      </dsp:nvSpPr>
      <dsp:spPr>
        <a:xfrm>
          <a:off x="1721094" y="949824"/>
          <a:ext cx="1524960" cy="636602"/>
        </a:xfrm>
        <a:custGeom>
          <a:avLst/>
          <a:gdLst/>
          <a:ahLst/>
          <a:cxnLst/>
          <a:rect l="0" t="0" r="0" b="0"/>
          <a:pathLst>
            <a:path>
              <a:moveTo>
                <a:pt x="1524960" y="0"/>
              </a:moveTo>
              <a:lnTo>
                <a:pt x="1524960" y="544133"/>
              </a:lnTo>
              <a:lnTo>
                <a:pt x="0" y="544133"/>
              </a:lnTo>
              <a:lnTo>
                <a:pt x="0" y="63660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BB0F98-250B-4F3B-920D-4AE8604961A7}">
      <dsp:nvSpPr>
        <dsp:cNvPr id="0" name=""/>
        <dsp:cNvSpPr/>
      </dsp:nvSpPr>
      <dsp:spPr>
        <a:xfrm>
          <a:off x="2746976" y="315995"/>
          <a:ext cx="998155" cy="6338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6015545-E2DC-4C8D-B5C9-47FA6BF9921E}">
      <dsp:nvSpPr>
        <dsp:cNvPr id="0" name=""/>
        <dsp:cNvSpPr/>
      </dsp:nvSpPr>
      <dsp:spPr>
        <a:xfrm>
          <a:off x="2857882" y="421356"/>
          <a:ext cx="998155" cy="63382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kern="1200">
              <a:latin typeface="微软雅黑" panose="020B0503020204020204" pitchFamily="34" charset="-122"/>
              <a:ea typeface="微软雅黑" panose="020B0503020204020204" pitchFamily="34" charset="-122"/>
            </a:rPr>
            <a:t>实施项目经理</a:t>
          </a:r>
        </a:p>
      </dsp:txBody>
      <dsp:txXfrm>
        <a:off x="2876446" y="439920"/>
        <a:ext cx="961027" cy="596700"/>
      </dsp:txXfrm>
    </dsp:sp>
    <dsp:sp modelId="{FE8F9449-0EA1-43ED-B99F-3ECDB192D6B3}">
      <dsp:nvSpPr>
        <dsp:cNvPr id="0" name=""/>
        <dsp:cNvSpPr/>
      </dsp:nvSpPr>
      <dsp:spPr>
        <a:xfrm>
          <a:off x="1222016" y="1586426"/>
          <a:ext cx="998155" cy="6338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4053EE8-A48D-43DD-BBEA-51EA15A7956D}">
      <dsp:nvSpPr>
        <dsp:cNvPr id="0" name=""/>
        <dsp:cNvSpPr/>
      </dsp:nvSpPr>
      <dsp:spPr>
        <a:xfrm>
          <a:off x="1332922" y="1691787"/>
          <a:ext cx="998155" cy="63382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kern="1200">
              <a:latin typeface="微软雅黑" panose="020B0503020204020204" pitchFamily="34" charset="-122"/>
              <a:ea typeface="微软雅黑" panose="020B0503020204020204" pitchFamily="34" charset="-122"/>
            </a:rPr>
            <a:t>实施组</a:t>
          </a:r>
        </a:p>
      </dsp:txBody>
      <dsp:txXfrm>
        <a:off x="1351486" y="1710351"/>
        <a:ext cx="961027" cy="596700"/>
      </dsp:txXfrm>
    </dsp:sp>
    <dsp:sp modelId="{433E0041-6005-4530-A3DC-F7066A2BC5D6}">
      <dsp:nvSpPr>
        <dsp:cNvPr id="0" name=""/>
        <dsp:cNvSpPr/>
      </dsp:nvSpPr>
      <dsp:spPr>
        <a:xfrm>
          <a:off x="2048" y="2510551"/>
          <a:ext cx="998155" cy="6338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5997288-7317-4BD0-9AA3-A5213CEADEFE}">
      <dsp:nvSpPr>
        <dsp:cNvPr id="0" name=""/>
        <dsp:cNvSpPr/>
      </dsp:nvSpPr>
      <dsp:spPr>
        <a:xfrm>
          <a:off x="112954" y="2615912"/>
          <a:ext cx="998155" cy="63382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kern="1200"/>
            <a:t>项目协调人员</a:t>
          </a:r>
        </a:p>
      </dsp:txBody>
      <dsp:txXfrm>
        <a:off x="131518" y="2634476"/>
        <a:ext cx="961027" cy="596700"/>
      </dsp:txXfrm>
    </dsp:sp>
    <dsp:sp modelId="{57A35A66-5F3F-4DE5-AED2-65D91CE4BE38}">
      <dsp:nvSpPr>
        <dsp:cNvPr id="0" name=""/>
        <dsp:cNvSpPr/>
      </dsp:nvSpPr>
      <dsp:spPr>
        <a:xfrm>
          <a:off x="1222016" y="2510551"/>
          <a:ext cx="998155" cy="6338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9550DB4-399A-43B3-9BFB-61791A3E6277}">
      <dsp:nvSpPr>
        <dsp:cNvPr id="0" name=""/>
        <dsp:cNvSpPr/>
      </dsp:nvSpPr>
      <dsp:spPr>
        <a:xfrm>
          <a:off x="1332922" y="2615912"/>
          <a:ext cx="998155" cy="63382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kern="1200"/>
            <a:t>现场调试人员</a:t>
          </a:r>
        </a:p>
      </dsp:txBody>
      <dsp:txXfrm>
        <a:off x="1351486" y="2634476"/>
        <a:ext cx="961027" cy="596700"/>
      </dsp:txXfrm>
    </dsp:sp>
    <dsp:sp modelId="{854517ED-592C-42E5-A41B-48E8932A845D}">
      <dsp:nvSpPr>
        <dsp:cNvPr id="0" name=""/>
        <dsp:cNvSpPr/>
      </dsp:nvSpPr>
      <dsp:spPr>
        <a:xfrm>
          <a:off x="2441984" y="2510551"/>
          <a:ext cx="998155" cy="6338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9E2AAA7-85FE-45EC-9CAA-645798FF1D09}">
      <dsp:nvSpPr>
        <dsp:cNvPr id="0" name=""/>
        <dsp:cNvSpPr/>
      </dsp:nvSpPr>
      <dsp:spPr>
        <a:xfrm>
          <a:off x="2552890" y="2615912"/>
          <a:ext cx="998155" cy="63382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kern="1200"/>
            <a:t>接口开发人员</a:t>
          </a:r>
          <a:endParaRPr lang="en-US" altLang="zh-CN" sz="1200" kern="1200"/>
        </a:p>
      </dsp:txBody>
      <dsp:txXfrm>
        <a:off x="2571454" y="2634476"/>
        <a:ext cx="961027" cy="596700"/>
      </dsp:txXfrm>
    </dsp:sp>
    <dsp:sp modelId="{F6F33818-A07F-4CF6-847B-6A8645003DE4}">
      <dsp:nvSpPr>
        <dsp:cNvPr id="0" name=""/>
        <dsp:cNvSpPr/>
      </dsp:nvSpPr>
      <dsp:spPr>
        <a:xfrm>
          <a:off x="4271936" y="1586426"/>
          <a:ext cx="998155" cy="6338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1843898-2BA6-4896-813F-2E43975302C5}">
      <dsp:nvSpPr>
        <dsp:cNvPr id="0" name=""/>
        <dsp:cNvSpPr/>
      </dsp:nvSpPr>
      <dsp:spPr>
        <a:xfrm>
          <a:off x="4382842" y="1691787"/>
          <a:ext cx="998155" cy="63382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kern="1200">
              <a:latin typeface="微软雅黑" panose="020B0503020204020204" pitchFamily="34" charset="-122"/>
              <a:ea typeface="微软雅黑" panose="020B0503020204020204" pitchFamily="34" charset="-122"/>
            </a:rPr>
            <a:t>美工组</a:t>
          </a:r>
        </a:p>
      </dsp:txBody>
      <dsp:txXfrm>
        <a:off x="4401406" y="1710351"/>
        <a:ext cx="961027" cy="596700"/>
      </dsp:txXfrm>
    </dsp:sp>
    <dsp:sp modelId="{AE3211C9-90C9-4C17-9A53-FF724CEC5449}">
      <dsp:nvSpPr>
        <dsp:cNvPr id="0" name=""/>
        <dsp:cNvSpPr/>
      </dsp:nvSpPr>
      <dsp:spPr>
        <a:xfrm>
          <a:off x="3661952" y="2510551"/>
          <a:ext cx="998155" cy="6338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D94B44C-B250-4A13-8794-14EBA4A8E8DF}">
      <dsp:nvSpPr>
        <dsp:cNvPr id="0" name=""/>
        <dsp:cNvSpPr/>
      </dsp:nvSpPr>
      <dsp:spPr>
        <a:xfrm>
          <a:off x="3772858" y="2615912"/>
          <a:ext cx="998155" cy="63382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kern="1200"/>
            <a:t>图形绘制</a:t>
          </a:r>
        </a:p>
      </dsp:txBody>
      <dsp:txXfrm>
        <a:off x="3791422" y="2634476"/>
        <a:ext cx="961027" cy="596700"/>
      </dsp:txXfrm>
    </dsp:sp>
    <dsp:sp modelId="{1186033F-BDFB-4FF6-85B7-B4E0F000A8C3}">
      <dsp:nvSpPr>
        <dsp:cNvPr id="0" name=""/>
        <dsp:cNvSpPr/>
      </dsp:nvSpPr>
      <dsp:spPr>
        <a:xfrm>
          <a:off x="4881920" y="2510551"/>
          <a:ext cx="998155" cy="63382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D3D688-5509-4FD8-8E8E-BE3DF5DE2182}">
      <dsp:nvSpPr>
        <dsp:cNvPr id="0" name=""/>
        <dsp:cNvSpPr/>
      </dsp:nvSpPr>
      <dsp:spPr>
        <a:xfrm>
          <a:off x="4992826" y="2615912"/>
          <a:ext cx="998155" cy="633828"/>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kern="1200"/>
            <a:t>界面优化</a:t>
          </a:r>
        </a:p>
      </dsp:txBody>
      <dsp:txXfrm>
        <a:off x="5011390" y="2634476"/>
        <a:ext cx="961027" cy="59670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srcNode" val="background"/>
                    <dgm:param type="dstNode" val="background2"/>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srcNode" val="background2"/>
                            <dgm:param type="dstNode" val="background3"/>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srcNode" val="background3"/>
                                        <dgm:param type="dstNode" val="background4"/>
                                        <dgm:param type="dim" val="1D"/>
                                        <dgm:param type="endSty" val="noArr"/>
                                        <dgm:param type="connRout" val="bend"/>
                                        <dgm:param type="begPts" val="bCtr"/>
                                        <dgm:param type="endPts" val="tCtr"/>
                                        <dgm:param type="bendPt" val="end"/>
                                      </dgm:alg>
                                    </dgm:if>
                                    <dgm:else name="Name26">
                                      <dgm:alg type="conn">
                                        <dgm:param type="srcNode" val="background4"/>
                                        <dgm:param type="dstNode" val="background4"/>
                                        <dgm:param type="dim" val="1D"/>
                                        <dgm:param type="endSty" val="noArr"/>
                                        <dgm:param type="connRout" val="bend"/>
                                        <dgm:param type="begPts" val="bCtr"/>
                                        <dgm:param type="endPts" val="tCtr"/>
                                        <dgm:param type="bendPt" val="end"/>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srcNode" val="background"/>
                    <dgm:param type="dstNode" val="background2"/>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srcNode" val="background2"/>
                            <dgm:param type="dstNode" val="background3"/>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srcNode" val="background3"/>
                                        <dgm:param type="dstNode" val="background4"/>
                                        <dgm:param type="dim" val="1D"/>
                                        <dgm:param type="endSty" val="noArr"/>
                                        <dgm:param type="connRout" val="bend"/>
                                        <dgm:param type="begPts" val="bCtr"/>
                                        <dgm:param type="endPts" val="tCtr"/>
                                        <dgm:param type="bendPt" val="end"/>
                                      </dgm:alg>
                                    </dgm:if>
                                    <dgm:else name="Name26">
                                      <dgm:alg type="conn">
                                        <dgm:param type="srcNode" val="background4"/>
                                        <dgm:param type="dstNode" val="background4"/>
                                        <dgm:param type="dim" val="1D"/>
                                        <dgm:param type="endSty" val="noArr"/>
                                        <dgm:param type="connRout" val="bend"/>
                                        <dgm:param type="begPts" val="bCtr"/>
                                        <dgm:param type="endPts" val="tCtr"/>
                                        <dgm:param type="bendPt" val="end"/>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srcNode" val="background"/>
                    <dgm:param type="dstNode" val="background2"/>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srcNode" val="background2"/>
                            <dgm:param type="dstNode" val="background3"/>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srcNode" val="background3"/>
                                        <dgm:param type="dstNode" val="background4"/>
                                        <dgm:param type="dim" val="1D"/>
                                        <dgm:param type="endSty" val="noArr"/>
                                        <dgm:param type="connRout" val="bend"/>
                                        <dgm:param type="begPts" val="bCtr"/>
                                        <dgm:param type="endPts" val="tCtr"/>
                                        <dgm:param type="bendPt" val="end"/>
                                      </dgm:alg>
                                    </dgm:if>
                                    <dgm:else name="Name26">
                                      <dgm:alg type="conn">
                                        <dgm:param type="srcNode" val="background4"/>
                                        <dgm:param type="dstNode" val="background4"/>
                                        <dgm:param type="dim" val="1D"/>
                                        <dgm:param type="endSty" val="noArr"/>
                                        <dgm:param type="connRout" val="bend"/>
                                        <dgm:param type="begPts" val="bCtr"/>
                                        <dgm:param type="endPts" val="tCtr"/>
                                        <dgm:param type="bendPt" val="end"/>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31"/>
    <customShpInfo spid="_x0000_s1032"/>
    <customShpInfo spid="_x0000_s1030"/>
    <customShpInfo spid="_x0000_s1033"/>
    <customShpInfo spid="_x0000_s1034"/>
    <customShpInfo spid="_x0000_s1029"/>
    <customShpInfo spid="_x0000_s103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AA0B4D-FB93-468A-930F-AF305094EFC8}">
  <ds:schemaRefs/>
</ds:datastoreItem>
</file>

<file path=docProps/app.xml><?xml version="1.0" encoding="utf-8"?>
<Properties xmlns="http://schemas.openxmlformats.org/officeDocument/2006/extended-properties" xmlns:vt="http://schemas.openxmlformats.org/officeDocument/2006/docPropsVTypes">
  <Template>Normal</Template>
  <Company>THTF</Company>
  <Pages>1</Pages>
  <Words>7986</Words>
  <Characters>45523</Characters>
  <Lines>379</Lines>
  <Paragraphs>106</Paragraphs>
  <TotalTime>277</TotalTime>
  <ScaleCrop>false</ScaleCrop>
  <LinksUpToDate>false</LinksUpToDate>
  <CharactersWithSpaces>53403</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2015-05-21T02:43:00Z</dcterms:created>
  <dc:creator>wanggang</dc:creator>
  <cp:lastModifiedBy>Administrator</cp:lastModifiedBy>
  <cp:lastPrinted>2008-08-04T05:27:00Z</cp:lastPrinted>
  <dcterms:modified xsi:type="dcterms:W3CDTF">2019-04-17T14:45:02Z</dcterms:modified>
  <dc:title>一、综述</dc:title>
  <cp:revision>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